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eb3c" w14:textId="dc7eb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Мемлекеттік қызмет істері агенттігінің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Мемлекеттік қызмет істері агенттігі төрағасының 2012 жылғы 10 қазандағы № 02-01-02/133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1998 жылғы 24 наурыздағы Заңының 43-1-бабы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«Мемлекеттік қызмет істері жөніндегі өкілетті органның тәртіптік комиссиясы туралы» Қазақстан Республикасының Мемлекеттік қызмет істері жөніндегі агенттігі төрағасының 2003 жылғы 26 наурыздағы № 02-01-02/33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Әділет министрлігінде 2003 жылғы 25 сәуірде № 2248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«Мемлекеттік қызмет істері жөніндегі өкілетті органның тәртіптік комиссиясы туралы» Қазақстан Республикасы Мемлекеттік қызмет істері агенттігі төрағасының 2003 жылғы 26 наурыздағы № 02-01-02/33 бұйрығына өзгерістер мен толықтырулар енгізу туралы» Қазақстан Республикасы Мемлекеттік қызмет істері жөніндегі агенттігі төрағасының 2005 жылғы 25 қарашадағы № 02-01-02/170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Әділет министрлігінде 2005 жылғы 6 желтоқсанда № 3963 болып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2.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     А. Байменов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