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c79c2" w14:textId="b3c79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"Оңалтуды және (немесе) конкурсты басқарушылар және (немесе) сырттай байқау әкімшісі қызметін жүзеге асыру мақсатында тіркеуге, тіркеуден шығаруға, тіркелген тұлғаның деректеріне өзгерістер енгізуге арналған өтініштердің нысандарын, тіркелгендігін растау және тіркеуден бас тарту нысандарын бекіту туралы" Қазақстан Республикасы Қаржы министрінің 2011 жылғы 28 қазандағы № 545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Қаржы министрінің 2013 жылғы 3 маусымдағы № 259 бұйрығы</w:t>
      </w:r>
    </w:p>
    <w:p>
      <w:pPr>
        <w:spacing w:after="0"/>
        <w:ind w:left="0"/>
        <w:jc w:val="both"/>
      </w:pPr>
      <w:bookmarkStart w:name="z1" w:id="0"/>
      <w:r>
        <w:rPr>
          <w:rFonts w:ascii="Times New Roman"/>
          <w:b w:val="false"/>
          <w:i w:val="false"/>
          <w:color w:val="000000"/>
          <w:sz w:val="28"/>
        </w:rPr>
        <w:t>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21-1-бабына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"Оңалтуды және (немесе) конкурсты басқарушылар және (немесе) сырттай байқау әкімшісі қызметін жүзеге асыру мақсатында тіркеуге, тіркеуден шығаруға, тіркелген тұлғаның деректеріне өзгерістер енгізуге арналған өтініштердің нысандарын, тіркелгендігін растау және тіркеуден бас тарту нысандарын бекіту туралы" Қазақстан Республикасы Қаржы министрінің 2011 жылғы 28 қазандағы № 545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2011 жылғы 28 қарашада № 7309 болып тіркелген, "Заң газеті" газетінде 2011 жылғы 9 желтоқсанда № 182 (1998)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Дәрменсіз борышкерлермен жұмыс комитеті (Н.Д. Үсенова) бір апталық мерзімде осы бұйрықтың көшірмесін Қазақстан Республикасы Әділет министрлігіне жіберсін және оның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қол қойылған күннен бастап күшіне енеді.</w:t>
      </w:r>
    </w:p>
    <w:bookmarkEnd w:id="0"/>
    <w:p>
      <w:pPr>
        <w:spacing w:after="0"/>
        <w:ind w:left="0"/>
        <w:jc w:val="both"/>
      </w:pPr>
      <w:r>
        <w:rPr>
          <w:rFonts w:ascii="Times New Roman"/>
          <w:b w:val="false"/>
          <w:i/>
          <w:color w:val="000000"/>
          <w:sz w:val="28"/>
        </w:rPr>
        <w:t>      Министр                                          Б.Жәмішев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