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c742" w14:textId="f16c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Абай ауылдық округінің Теректібұлақ ауылына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Абай ауылдық округі әкімінің 2014 жылғы 2 желтоқсандағы № 04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Күршім ауданының бас мемлекеттік ветеринариялық-санитарлық инспекторының орынбасарының 2014 жылғы 02 желтоқсандағы №846 ұсынысына сәйкес, Абай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Күршім ауданының Абай ауылдық округінің Теректібұлақ ауылында ұсақ малдар арасында бруцеллез ауруының шығуына байланысты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Абай ауылдық округі әкімінің 2014 жылғы 22 сәуір "Күршім ауданының Абай ауылдық округінің Теректібұлақ ауылына шектеу іс-шараларын белгілеу туралы" (нормативтік құқықтық актілерді мемлекеттік тіркеу Тізілімінде 2014 жылғы 12 мамыр № 3306 болып тіркелген)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