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2710" w14:textId="1522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И.Білтабанов атындағы ауылдық округінің әкімінің 2014 жылғы 5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И.Білтабанов атындағы ауылдық округі әкімінің 2015 жылғы 2 қарашадағы № 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сәйкес, "Қобда аудандық аумақтық инспекциясының Бас мемлекеттік ветеринариялық-санитариялық инспекторының 2015 жылғы 29 қазаңдағы № 231 "Шектеу іс-шараларын тоқтату туралы" ұсынысы негізінде, И.Білтабанов атындағы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И.Білтабанов атындағы ауылдық округінің әкімінің 2014 жылғы 5 мамырдағы № 1 "Шектеу іс-шараларын белгілеу туралы" (нормативтік құқықтық актілерді мемлекеттік тіркеудің тізіліміне № 3892 болып енгізілген, 2014 жылғы 15 мамырда "Қобда"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И.Білтабанов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А.Тасмағамбетов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