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9141" w14:textId="f4e9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әкімдігінің 2015 жылғы 21 тамыздағы № 523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қаулымен төмендегі қаулылардың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Жамбыл ауданы әкімдігінің 2010 жылғы 29 маусымдағы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аудандық Әділет басқармасында 02.08.10 ж. № 122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Жамбыл ауданы әкімдігінің 2012 жылғы 11 қаңтардағы "2012 жылы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аудандық Әділет басқармасында 07.02.12 ж. № 6-3-136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Жамбыл ауданы әкімдігінің 2012 жылғы 2 қазандағы "2012 жылдың сәуір-маусымында және қазан-желтоқсанында азаматтарды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Әділет департаментінде 19.10.12 ж. № 1830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Жамбыл ауданы әкімдігінің 2012 жылғы 19 қарашадағы "Квота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Әділет департаментінде 04.12.12 ж. № 1847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Жамбыл ауданы әкімдігінің 2013 жылғы 25 қаңтардағы "2013 жылы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Әділет департаментінде 04.02.13 ж. № 1883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Жамбыл ауданы әкімдігінің 2014 жылғы 29 қаңтардағы "2014 жылға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Әділет департаментінде 12.02.14 ж. № 2114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Жамбыл ауданы әкімдігінің 2014 жылғы 25 маусымдағы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Әділет департаментінде 15.07.14 ж. № 2276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Жамбыл ауданы әкімдігінің 2015 жылғы 27 қаңтардағы "Жамбыл ауданының коммуналдық мүлкін жалға алуға (жалдауға) беру кезінде жалдау ақысының мөлшерлемесін есептеу тәртібін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Әділет департаментінде 06.03.15 ж. № 2554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әкімі аппараты мемлекеттік-құқықтық жұмыс бөлімшесі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нормативтік құқықтық актілердің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аппарат басшысы Е. Қыдыралыұлына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