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9fe5" w14:textId="c9e9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әкімдігінің 2014 жылғы 23 желтоқсандағы № 301 "Алтынсарин ауданы әкімдігінің кәсіпкерлік, ауыл шаруашылығы және ветеринария бөлімі" мемлекеттік мекемесі туралы ережені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2015 жылғы 15 желтоқсандағы № 230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  құқықтық актілер.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 әкімдігінің 2014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 әкімдігінің кәсіпкерлік, ауыл шаруашылығы және ветеринария бөлімі" мемлекеттiк мекемесі туралы ережені бекiту туралы" қаулысының (Нормативтік құқықтық актілерді мемлекеттiк тіркеу тізілімінде № 5316 болып тіркелген, 2015 жылғы 23 қаңтарда "Таза бұлақ - Чистый родник"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