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871b" w14:textId="8ed8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2015 жылғы 24 желтоқсандағы N 467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 әкімдігінің кейбір қаулыларының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Зырян ауданы әкімі аппаратының басшысы С.С.Винивитинге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Зырян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Зырян ауданы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 жылы қоғамдық жұмыстарды ұйымдастыру және қаржыландыру туралы" Зырян ауданы әкімдігінің 2014 жылғы 12 желтоқсандағы № 2775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30 желтоқсандағы № 3603 тіркелген, 2015 жылғы 8 қаңтардағы № 2 "Пульс! Зыряновска" және "Көктас таңы"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"2015 жылға Зырян ауданының аумағында тұратын халықтың нысаналы топтарын анықтау туралы" Зырян ауданы әкімдігінің 2014 жылғы 12 желтоқсандағы № 2782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30 желтоқсандағы № 3602 тіркелген, 2015 жылғы 8 қаңтардағы № 2 "Пульс! Зыряновска" және "Көктас таңы"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"2015 жылға Зырян ауданында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туралы" Зырян ауданы әкімдігінің 2015 жылғы 16 сәуірдегі № 127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21 мамырдағы № 3961 тіркелген, 2015 жылғы 04 маусымдағы № 23 "Пульс! Зыряновска" және "Көктас таңы"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