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9252d" w14:textId="96925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мәслихаттың 2014 жылғы 15 сәуірдегі № 5С-29/3 шешімі өз күшін жойды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2016 жылғы 8 маусымдағы № 6С-3/1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жергiлiктi мемлекеттiк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46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"Бурабай аудандық мәслихатының регламентін бекіту туралы" 2014 жылғы 15 сәуірдегі Бурабай аудандық мәслихаттың № 5С-29/3 (Нормативтік құқықтық актілерді мемлекеттік тіркеу тізілімінде № 4194 болып тіркелген, 2014 жылғы 5 маусымда аудандық "Бурабай" және "Луч"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өз күшін жойды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күнінен бастап күшіне енеді және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ІІІ (кезектен тыс)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Ж.Бектұров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