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fa4a" w14:textId="a72f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Қызылорда қаласы әкімінің 2015 жылғы 09 қарашадағы № 418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әкімінің 2016 жылғы 30 наурыздағы № 452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"Сайлау учаскелерін құру туралы" Қызылорда қаласы әкімінің 2015 жылғы 09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5219 нөмірімен тіркелген, "Ақмешiт ақшамы" газетінде 2015 жылғы 25 қарашадағы №92-93, "Кызылорда Таймс" газетінде 2015 жылғы 25 қарашадағы №47 және "Әділет" ақпараттық-құқықтық жүйесінде 2015 жылғы 25 қарашада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