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1ece" w14:textId="88b1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Бородулиха ауданы Степной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29 желтоқсандағы № 13-18-VII шешімі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Степной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29136 мың теңге, соның ішінде: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1528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27588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Степной ауылдық округ бюджетіне аудандық бюджеттен берілетін бюджеттік субвенцияның көлемі 15806 мың теңге сомасында ескерілсін.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Степной ауылдық округінің бюджетіне республикалық бюджеттен берілетін трансферттер көлемі 690 мың теңге сомасында ескерілсін.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Степной ауылдық округінің бюджетінде аудандық бюджеттен ағымдағы нысаналы трансферттер 11092 мың теңге сомасында көзделсін.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Степной ауылдық округ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24-18-VII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Степной ауылдық округ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Степной ауылдық округ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