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99c0" w14:textId="1f599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Еңбекші ауылдық округі әкімінің 2022 жылғы 29 маусымдағы № 65-ш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жылы 10 шілдедегі "Ветеринария туралы" № 339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7-тармақшасына сәйкес және "Қазақстан Республикасы ауыл шаруашылығы министірлігі ветеринариялық бақылау және қадағалау комитетінің Шиелі аудандық инспекциясы" мемлекеттік мекемесі басшысының 27.06.2022 жылғы № 09-06-126 ұсынысына сәйкес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облысы, Шиелі ауданы, Еңбекші ауылдық округі, Еңбекші ауылында "Спатай" шаруа қожалығының ұсақ малдарына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қол қойылған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 ауылдық округі әкімі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Е.Мейірбекұлы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