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e4175" w14:textId="d7e4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Бейімбет Майлин ауданы әкімдігінің 2022 жылғы 14 наурыздағы № 92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нормативтiк құқықтық актілерiнiң мемлекеттiк тiзiлiмiн, Қазақстан Республикасы нормативтiк құқықтық актілерiнiң эталондық бақылау банкiн жүргiзу қағидаларын бекiту туралы" Қазақстан Республикасы Үкіметінің 2016 жылғы 25 шілдедегі </w:t>
      </w:r>
      <w:r>
        <w:rPr>
          <w:rFonts w:ascii="Times New Roman"/>
          <w:b w:val="false"/>
          <w:i w:val="false"/>
          <w:color w:val="000000"/>
          <w:sz w:val="28"/>
        </w:rPr>
        <w:t>№ 439</w:t>
      </w:r>
      <w:r>
        <w:rPr>
          <w:rFonts w:ascii="Times New Roman"/>
          <w:b w:val="false"/>
          <w:i w:val="false"/>
          <w:color w:val="000000"/>
          <w:sz w:val="28"/>
        </w:rPr>
        <w:t xml:space="preserve"> қаулысына сәйкес, "Надеждинское" жауапкершілігі шектеулі серіктестігінің (БСН 150140016792) 2021 жылғы 11 қазандағы № 60/01 өтініші бойынша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1. "Надеждинское" жауапкершілігі шектеулі серіктестігіне жалпы көлемі 686,3986 гектар Бейімбет Майлин ауданы аумағында орналасқан пайдалы қатты қазбаларды барлау жөніндегі операцияларды жүргізу мақсатында жер қойнау участкесін пайдалану үшін, кадастрлық нөмірі 12-189-054-025 жер учаскесінде қауымдық сервитут белгілесін.</w:t>
      </w:r>
    </w:p>
    <w:bookmarkEnd w:id="1"/>
    <w:bookmarkStart w:name="z6" w:id="2"/>
    <w:p>
      <w:pPr>
        <w:spacing w:after="0"/>
        <w:ind w:left="0"/>
        <w:jc w:val="both"/>
      </w:pPr>
      <w:r>
        <w:rPr>
          <w:rFonts w:ascii="Times New Roman"/>
          <w:b w:val="false"/>
          <w:i w:val="false"/>
          <w:color w:val="000000"/>
          <w:sz w:val="28"/>
        </w:rPr>
        <w:t>
      2. "Бейімбет Майлин ауданы әкімдігінің жер қатынастары бөлімі" мемлекеттік мекемесі осы қаулыға қол қойылған күннен бастап осы актінің электрондық нұсқасын "Қазақстан Республикасының Заңнама және құқықтық ақпарат институты" шаруашылық жүргізу құқығындағы Өңірлік мемлекеттік кәсіпорнына күнтізбелік жиырма күн ішінде қазақ және орыс тілдерінде электрондық құжат айналымы жүйесі арқылы жіберсін.</w:t>
      </w:r>
    </w:p>
    <w:bookmarkEnd w:id="2"/>
    <w:bookmarkStart w:name="z7" w:id="3"/>
    <w:p>
      <w:pPr>
        <w:spacing w:after="0"/>
        <w:ind w:left="0"/>
        <w:jc w:val="both"/>
      </w:pPr>
      <w:r>
        <w:rPr>
          <w:rFonts w:ascii="Times New Roman"/>
          <w:b w:val="false"/>
          <w:i w:val="false"/>
          <w:color w:val="000000"/>
          <w:sz w:val="28"/>
        </w:rPr>
        <w:t>
      3. "Бейімбет Майлин ауданы әкімдігінің жер қатынастары бөлімі" мемлекеттік мекемесі осы қаулыны оған қол қойылған күннен бастап Бейімбет Майлин ауданы әкімдігінің интернет – 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Мирас Ермұханұлы Ахметовке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