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1b8d" w14:textId="ceb1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Сөгәлі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29 желтоқсандағы № 147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Сөгәлі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48 826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Сөгәлі ауылдық округ бюджетінде аудандық бюджеттен берілген субвенциялар көлемі 33 631 мың теңге сомасында көзделгені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Сөгәлі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