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12d0" w14:textId="1e91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қаласы әкімінің 2023 жылғы 1 ақпандағы № 1 "Жергілікті ауқымда техногендік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әкімінің 2023 жылғы 6 қарашадағы № 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Рудный қаласы әкімінің 2023 жылғы 1 ақпандағы № 1 "Жергілікті ауқымда техногендік сипаттағы төтенше жағдайды жариялау туралы" 2023 жылғы 1 ақпандағы № 1 (Нормативтік құқықтық актілерді мемлекеттік тіркеу тізілімінде № 178469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