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0df4" w14:textId="6890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Баскөл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11/8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Баскөл ауылдық округінің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Баскөл ауылдық округінің бюджетінде аудандық бюджеттен берілетін 2024 жылға арналған субвенция көлемі 36465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