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05cb" w14:textId="1510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тауарларына бөлшек сауда бағаларының 2024 жылдың бірінші тоқсанына арналған шекті мәндерін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2024 жылғы 13 ақпандағы № 09/06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Кәсіпкерлік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маңызы бар азық-түлік тауарларына бөлшек сауда бағаларының шекті мәндерін және оларға шекті рұқсат етілген бөлшек сауда бағаларының мөлшерін белгілеу қағидаларын бекіту туралы" Қазақстан Республикасы Ұлттық экономика министрінің міндетін атқарушының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Әлеуметтік маңызы бар азық-түлік тауарларына бөлшек сауда бағаларының 2024 жылдың бірінші тоқсанына арналған шекті мәндері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облысы әкімінің жетекшілік ететін орынбасарына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Бөлекпаев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"13"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09/06 қаулысына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облысындағы 2024 жылғы 1 тоқсанына арналған шекті бағалар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ұсыныстар негізіндегі өндірушілердің, көтерме саудагерлердің бағасы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өндірушілер / көтерме саудагерлер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/ шағын өндірушілер / көтерме саудагерлер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/ л / ондығы үшін орташа сату бағасы (өндіруші және көтерме сатушы)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үстемесін ескере отырып кг/л/он- дық үшін 15% - дан аспайтын мөлшерде,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сауда үстемесін ескере отырып, кг/л /ондығы үшін 15% - дан аспайтын мөлшерде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логистикалық шығындар*, кг/л/ондығы үшін 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сақтау шығындары Кг/л/ондығы үшін 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Кг / л / ондық үшін шекті баға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ұннан жасалған бидай наны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Түтік кеспе (өлшенетін)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Өңделген, жылтыратылған күріш (өлшенетін)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 (өлшенетін)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майы, литр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Тұздалмаған сары май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етінің жауырын-төс бөлігі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(сан мен жіліншік етімен)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Пастерленген сүт 2,5%, литр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 2,5%, литр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Сәбіз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қырыққабат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Жұмыртқа, 1 санат, ондығы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ұннан жасалған бидай наны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