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f79e" w14:textId="7baf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Қараспан ауыл округі әкімінің 2024 жылғы 5 сәуірдегі № 33 шешiмi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 тармағына,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а (Қазақстан Республикасының Әділет министрлігінде 2015 жылы 12 наурызда № 10414 тіркелген) және Қазақстан Республикасы Ауыл шаруашылығы министрлігінің Ветеринариялық бақылау және қадағалау комитетінің Ордабасы аудандық аумақтық инспекциясы басшысының 2024 жылғы 03 сәуірдегі №08-02- 07/125 ұсынысына сәйкес, Қараспан ауыл округі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 Қараспан ауыл округіне қарасты Батырата елді мекені, Жандосов көшесі №3 үйдің мүйізді ірі қара малы "Құтыру" ауруына оң нәтиже беруіне байланысты, шектеу іс-шаралары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