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85f4" w14:textId="9358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министрлiгінiң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3 қыркүйектегі N 962 қаулысы. Қаулының 3-тармағын қоспағанда күші жойылды - Қазақстан Республикасы Үкіметінің 2008 жылғы 24 сәуірдегі N 387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Қолданушылардың назарына!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Осы Қаулының 3-тармағын қоспағанда күші жойылды – ҚР Үкіметінің 2008.04.24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 Президентiнiң "Қазақстан Республикасының мемлекеттiк басқару жүйесiн одан әрi жетiлдiру жөнiндегi шаралары туралы" 2002 жылғы 28 тамыздағы N 931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Күші жойылды - ҚР Үкіметінің 2004.10.28.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1119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Күші жойылды - ҚР Үкіметінің 2003.04.01. N 314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Қазақстан Республикасы Қаржы министрлiгiнiң Дәрменсiз борышкерлермен жұмыс жөніндегі комитетi және Қазақстан Республикасы Қаржы министрлiгiнiң Салық комитетi құрылсын.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Мыналардың: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Республикасының Қаржы министрлiгi туралы ереженi бекiту туралы" Қазақстан Республикасы Үкіметінің 2000 жылғы 11 қаңтардағы N 48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2, 20-құжат) 1-тармағының;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"Қазақстан Республикасының Қаржы министрлiгi Қаржы бақылау комитетiнiң мәселелерi" туралы Қазақстан Республикасы Үкiметiнiң 2002 жылғы 19 маусымдағы N 674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2002 ж., N 19, 204-құжат) 2-тармағының күшi жойылды деп танылсын.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Қазақстан Республикасының Қаржы министрлiгi заңнамада белгіленген тәртiппен Қазақстан Республикасы Үкiметiнiң бұрын қабылданған шешiмдерiн осы қаулыға сәйкес келтiру туралы ұсыныстар енгiзсiн.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Осы қаулы қол қойылған күнінен бастап күшiне енедi.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