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b2dfd" w14:textId="76b2d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"Мелиоратор" республикалық мемлекеттiк кәсiпорнын қайта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Yкiметiнің қаулысы 2002 жылғы 28 желтоқсан N 1395. Күші жойылды - ҚР Үкіметінің 2005.04.06. N 314 қаулысымен.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Yкiметi ҚАУЛЫ ЕТЕДI: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"Мелиоратор" республикалық мемлекеттiк кәсiпорны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жарғылық капиталына мемлекеттiң жүз пайыз қатысуымен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"Мелиоратор" жабық акционерлiк қоғамы (бұдан әрi - Қоғам) етiп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қайта құру жолымен қайта ұйымдастырылсын.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министрлiгiнiң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мүлiк және жекешелендiру комитетi заңнамада белгiленген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Қоғамның жарғысын бекiтсiн;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Қоғам қызметiнiң негiзгi мәнi жұмыс iстеп тұрған және жаңадан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iске қосылатын су шаруашылығы және гидромелиоративтiк жүйелердi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жабдықтармен жасақтау, оларда iске қосу-реттеу жұмыстарын жүргiзу,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сондай-ақ су шаруашылығы және гидромелиоративтiк құрылыстардың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объектiлерi үшiн жобалау-сметалық құжаттаманы дайындау болып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айқындалсын;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Қоғамның әдiлет органдарында мемлекеттiк тiркелуiн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қамтамасыз етсiн;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Қазақстан Республикасының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министрлiгiмен бiрлесiп, осы қаулыны iске асыру жөнiнде өзге 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Yкiметiнiң кейбiр шешiмдерiне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мынадай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"Акциялардың мемлекеттiк пакеттерiне мемлекеттiк меншiктiң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түрлерi және ұйымдарға қатысудың мемлекеттiк үлестерi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Yкiметiнiң 1999 жылғы 12 сәуiрдегi N 405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ПYКЖ-ы, 1999 ж., N 13,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124-құжат):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Акцияларының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пакеттерi мен үлестерi республикалық меншiкке жатқызылған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акционерлiк қоғамдар мен шаруашылық серiктестiктердiң тiзбесiнде: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"Павлодар облысы" деген бөлiм мынадай мазмұндағы реттiк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нөмiрi 265-9-жолмен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"265-9. "Мелиоратор" ЖАҚ";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"Республикалық меншiктегi ұйымдар акцияларының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пакеттерi мен мемлекеттiк үлестерiне иелiк ету және пайдалану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құқықтарды беру туралы"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Yкiметiнiң 1999 жылғы 27 мамырдағы N 659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қаулыға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Ауыл шаруашылығы министрлiгiне"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деген бөлiм мынадай мазмұндағы реттiк нөмiрi 205-5-жолмен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"205-5. "Мелиоратор" ЖАҚ".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күнiнен бастап күшiне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