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3b3b" w14:textId="5a03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16 қазандағы N 1598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 министрлігіне Астана қаласының әлеуметтік тұрақтылығына қауіп төндіретін жағдайды жою мақсатында "N 1 учаскенің шегінде Есіл өзенінің арнасын қайта жаңарту, 8-кезек" жобасының шеңберінде қорғаныс бөгетінің су реттегіш қондырғысынан су тарту арнасын салу үшін 2009 жылға арналған республикалық бюджетте шұғыл шығындарға көзделген Қазақстан Республикасы Үкіметінің резервінен нысаналы даму трансферттері түрінде Астана қаласының әкіміне аудару үшін 362563000 (үш жүз алпыс екі миллион бес жүз алпыс үш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