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3470" w14:textId="cda3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объектіні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16 наурыздағы № 260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1994 жылғы 27 желтоқсандағы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«Meridian Capital» («Меридиан Кэпитл») жауапкершілігі шектеулі серіктестігіне «Venus Airport Investments B.V.» компаниясының пайдасына «Алматы халықаралық әуежайы» акционерлік қоғамының орналастырылған жай акцияларының жалпы көлемінің 50 %-ын (елу пайызын) құрайтын, «Алматы халықаралық әуежайы» акционерлік қоғамының 39 207 (отыз тоғыз мың екі жүз жеті) жай акцияларын иеліктен шығару жөнінде мәміле жасауға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«SAT Infosystems» (CAT Инфосистемс) жауапкершілігі шектеулі серіктестігіне «Venus Airport Investments B.V.» компаниясының пайдасына «Алматы халықаралық әуежайы» акционерлік қоғамының орналастырылған жай акцияларының жалпы көлемінің 50 %-ын (елу пайызын) құрайтын, «Алматы халықаралық әуежайы» акционерлік қоғамының 39 207 (отыз тоғыз мың екі жүз жеті) жай акцияларын иеліктен шығару жөнінде мәміле жасауға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