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ef427" w14:textId="2bef4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министрлігі беретін куәліктерді қоспағанда, азаматтарға жүргізуші куәліктерін беру" мемлекеттік қызмет стандартын бекіту туралы" Қазақстан Республикасы Үкіметінің 2009 жылғы 26 қазандағы № 1671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29 шілдедегі № 879 Қаулысы. Күші жойылды - Қазақстан Республикасы Үкіметінің 2014 жылғы 24 ақпандағы № 131 қаулысымен</w:t>
      </w:r>
    </w:p>
    <w:p>
      <w:pPr>
        <w:spacing w:after="0"/>
        <w:ind w:left="0"/>
        <w:jc w:val="both"/>
      </w:pPr>
      <w:r>
        <w:rPr>
          <w:rFonts w:ascii="Times New Roman"/>
          <w:b w:val="false"/>
          <w:i w:val="false"/>
          <w:color w:val="ff0000"/>
          <w:sz w:val="28"/>
        </w:rPr>
        <w:t>      Ескерту. Күші жойылды - ҚР Үкіметінің 24.02.2014 </w:t>
      </w:r>
      <w:r>
        <w:rPr>
          <w:rFonts w:ascii="Times New Roman"/>
          <w:b w:val="false"/>
          <w:i w:val="false"/>
          <w:color w:val="ff0000"/>
          <w:sz w:val="28"/>
        </w:rPr>
        <w:t>№ 131</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«Ауыл шаруашылығы министрлігі беретін куәліктерді қоспағанда, азаматтарға жүргізуші куәліктерін беру» мемлекеттік қызмет стандартын бекіту туралы» Қазақстан Республикасы Үкіметінің 2009 жылғы 26 қазандағы № 1671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45, 431-құжат) мынадай өзгерістер енгізілсін:</w:t>
      </w:r>
      <w:r>
        <w:br/>
      </w:r>
      <w:r>
        <w:rPr>
          <w:rFonts w:ascii="Times New Roman"/>
          <w:b w:val="false"/>
          <w:i w:val="false"/>
          <w:color w:val="000000"/>
          <w:sz w:val="28"/>
        </w:rPr>
        <w:t>
      көрсетілген қаулымен бекітілген «Ауыл шаруашылығы министрлігі беретін куәліктерді қоспағанда, азаматтарға жүргізуші куәліктерін беру» мемлекеттік қызмет стандартында:</w:t>
      </w:r>
      <w:r>
        <w:br/>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3) және 4) тармақшалары алынып тасталсын;</w:t>
      </w:r>
      <w:r>
        <w:br/>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«Мемлекеттік қызмет ақылы түрде көрсетіледі.</w:t>
      </w:r>
      <w:r>
        <w:br/>
      </w:r>
      <w:r>
        <w:rPr>
          <w:rFonts w:ascii="Times New Roman"/>
          <w:b w:val="false"/>
          <w:i w:val="false"/>
          <w:color w:val="000000"/>
          <w:sz w:val="28"/>
        </w:rPr>
        <w:t>
      Мемлекеттік қызмет көрсетілгені үшін мемлекеттік баж алынады, ол «Салық және бюджетке төленетін басқа да міндетті төлемдер туралы» (Салық кодексі) Қазақстан Республикасының Кодексіне сәйкес мемлекеттік баж төленген күнге белгіленген ең төменгі есептік көрсеткіштің 125 пайызын құрайды.</w:t>
      </w:r>
      <w:r>
        <w:br/>
      </w:r>
      <w:r>
        <w:rPr>
          <w:rFonts w:ascii="Times New Roman"/>
          <w:b w:val="false"/>
          <w:i w:val="false"/>
          <w:color w:val="000000"/>
          <w:sz w:val="28"/>
        </w:rPr>
        <w:t>
      Мемлекеттік баж Қазақстан Республикасының банк мекемелері арқылы төленеді, олар баждың мөлшері мен төленген күнін растайтын төлем құжатын береді.»;</w:t>
      </w:r>
      <w:r>
        <w:br/>
      </w:r>
      <w:r>
        <w:rPr>
          <w:rFonts w:ascii="Times New Roman"/>
          <w:b w:val="false"/>
          <w:i w:val="false"/>
          <w:color w:val="000000"/>
          <w:sz w:val="28"/>
        </w:rPr>
        <w:t>
      </w:t>
      </w:r>
      <w:r>
        <w:rPr>
          <w:rFonts w:ascii="Times New Roman"/>
          <w:b w:val="false"/>
          <w:i w:val="false"/>
          <w:color w:val="000000"/>
          <w:sz w:val="28"/>
        </w:rPr>
        <w:t>16-тармақтың</w:t>
      </w:r>
      <w:r>
        <w:rPr>
          <w:rFonts w:ascii="Times New Roman"/>
          <w:b w:val="false"/>
          <w:i w:val="false"/>
          <w:color w:val="000000"/>
          <w:sz w:val="28"/>
        </w:rPr>
        <w:t xml:space="preserve"> 7) тармақшасы мынадай редакцияда жазылсын:</w:t>
      </w:r>
      <w:r>
        <w:br/>
      </w:r>
      <w:r>
        <w:rPr>
          <w:rFonts w:ascii="Times New Roman"/>
          <w:b w:val="false"/>
          <w:i w:val="false"/>
          <w:color w:val="000000"/>
          <w:sz w:val="28"/>
        </w:rPr>
        <w:t>
      ««Д» санатындағы көлік құралдарын, троллейбустар мен трамвайларды басқаруға құқық беру кезінде жиырма бір жасқа толмаса және жүргізушінің кемінде үш жыл жұмыс өтілінің, оның ішінде кемінде бір жыл «С» санатына жататын көлік құралдарын басқару өтілінің болуын растайтын құжаттарды ұсынбаса;».</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