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8d0d" w14:textId="5388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"Қазконтент" акционерлік қоғамы акцияларының пакетін жеке меншіктен республикалық меншікке сыйға тарту шарты бойынша қабылдауды келісу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наурыздағы № 333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"Сыйға тарту шарты бойынша мемлекеттің мүлік құқығына ие болу қағидасын бекіту туралы" Қазақстан Республикасы Үкіметінің 2011 жылғы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"Зерде" ұлттық инфокоммуникациялық холдингі" акционерлік қоғамының "Қазконтент" акционерлік қоғамы (бұдан әрі - Қоғам) акцияларының пакетін республикалық меншікке сыйға тарту шарты бойынша беру туралы ұсынысын қабылдауға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 акцияларының мемлекеттік пакетіне иелік ету және пайдалану құқығын Қазақстан Республикасы Премьер-Министрінің Кеңсесіне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енгізілетін, толықтырулар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21-145-жолмен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"21-145. "Қазконтент" 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Кеңсесі" деген бөлім: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304-2-жолмен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"304-2. "Қазконтент" 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