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3542" w14:textId="46335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 радиоарналарды тарату жөніндегі қызметпен айналысу үшін лицензия беру, лицензияны қайта ресімдеу"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8 қазандағы № 1263 Қаулысы. Күші жойылды - Қазақстан Республикасы Үкіметінің 2014 жылғы 5 наурыздағы № 180 қаулысымен</w:t>
      </w:r>
    </w:p>
    <w:p>
      <w:pPr>
        <w:spacing w:after="0"/>
        <w:ind w:left="0"/>
        <w:jc w:val="both"/>
      </w:pPr>
      <w:r>
        <w:rPr>
          <w:rFonts w:ascii="Times New Roman"/>
          <w:b w:val="false"/>
          <w:i w:val="false"/>
          <w:color w:val="ff0000"/>
          <w:sz w:val="28"/>
        </w:rPr>
        <w:t>      Ескерту. Күші жойылды - ҚР Үкіметінің 05.03.2014 </w:t>
      </w:r>
      <w:r>
        <w:rPr>
          <w:rFonts w:ascii="Times New Roman"/>
          <w:b w:val="false"/>
          <w:i w:val="false"/>
          <w:color w:val="ff0000"/>
          <w:sz w:val="28"/>
        </w:rPr>
        <w:t>№ 180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«Теле-, радиоарналарды тарату жөніндегі қызметпен айналысу үшін лицензия беру, лицензияны қайта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ақпарат министрлігі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қазандағы </w:t>
      </w:r>
      <w:r>
        <w:br/>
      </w:r>
      <w:r>
        <w:rPr>
          <w:rFonts w:ascii="Times New Roman"/>
          <w:b w:val="false"/>
          <w:i w:val="false"/>
          <w:color w:val="000000"/>
          <w:sz w:val="28"/>
        </w:rPr>
        <w:t xml:space="preserve">
№ 1263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«Теле-, радиоарналарды тарату жөніндегі қызметпен айналысу үшін лицензия беру, лицензияны қайта ресімдеу» мемлекеттік қызмет стандарты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Мемлекеттік қызметті мекенжайы www.mki.gov.kz интернет-ресурсында көрсетілген Қазақстан Республикасы Мәдениет және ақпарат министрлiгiнiң Ақпарат және мұрағат комитетi (бұдан әрi – уәкілетті орган), сондай-ақ «электрондық үкіметтің» www.e.gov.kz веб-порталы немесе www.elicense.kz «Е-лицензиялау» веб-порталы арқылы (бұдан әрі – портал) </w:t>
      </w:r>
      <w:r>
        <w:rPr>
          <w:rFonts w:ascii="Times New Roman"/>
          <w:b w:val="false"/>
          <w:i w:val="false"/>
          <w:color w:val="000000"/>
          <w:sz w:val="28"/>
        </w:rPr>
        <w:t>көрсетедi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қызметінің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«Лицензиялау туралы» 2007 жылдың 11 қаңтардағы Қазақстан Республикасы Заңының </w:t>
      </w:r>
      <w:r>
        <w:rPr>
          <w:rFonts w:ascii="Times New Roman"/>
          <w:b w:val="false"/>
          <w:i w:val="false"/>
          <w:color w:val="000000"/>
          <w:sz w:val="28"/>
        </w:rPr>
        <w:t>24-бабының</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29-бабының</w:t>
      </w:r>
      <w:r>
        <w:rPr>
          <w:rFonts w:ascii="Times New Roman"/>
          <w:b w:val="false"/>
          <w:i w:val="false"/>
          <w:color w:val="000000"/>
          <w:sz w:val="28"/>
        </w:rPr>
        <w:t xml:space="preserve"> негізінде, сондай-ақ «Теле-, радиоарналарды тарату жөніндегі қызметті лицензиялау кезінде қойылатын біліктілік талаптарын бекіту туралы» Қазақстан Республикасы Үкіметінің 2012 жылғы 27 шілдедегі № 982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және ақпарат министрлігінің www.mki.gov.kz интернет-ресурсында («Мемлекеттік қызметтер» бөлімінің «Телерадио хабарларын тарату саласындағы лицензиялау» кіші бөлімінде);</w:t>
      </w:r>
      <w:r>
        <w:br/>
      </w:r>
      <w:r>
        <w:rPr>
          <w:rFonts w:ascii="Times New Roman"/>
          <w:b w:val="false"/>
          <w:i w:val="false"/>
          <w:color w:val="000000"/>
          <w:sz w:val="28"/>
        </w:rPr>
        <w:t>
</w:t>
      </w:r>
      <w:r>
        <w:rPr>
          <w:rFonts w:ascii="Times New Roman"/>
          <w:b w:val="false"/>
          <w:i w:val="false"/>
          <w:color w:val="000000"/>
          <w:sz w:val="28"/>
        </w:rPr>
        <w:t>
      2) порталда орналастырылған.</w:t>
      </w:r>
      <w:r>
        <w:br/>
      </w:r>
      <w:r>
        <w:rPr>
          <w:rFonts w:ascii="Times New Roman"/>
          <w:b w:val="false"/>
          <w:i w:val="false"/>
          <w:color w:val="000000"/>
          <w:sz w:val="28"/>
        </w:rPr>
        <w:t>
      Мемлекеттік қызмет туралы ақпарат cаll-орталықтың телефоны арқылы да ұсынылады: (1414).</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порталда уәкілетті органның уәкілетті адамының ЭЦҚ-сы қойылған электрондық </w:t>
      </w:r>
      <w:r>
        <w:rPr>
          <w:rFonts w:ascii="Times New Roman"/>
          <w:b w:val="false"/>
          <w:i w:val="false"/>
          <w:color w:val="000000"/>
          <w:sz w:val="28"/>
        </w:rPr>
        <w:t>лицензия</w:t>
      </w:r>
      <w:r>
        <w:rPr>
          <w:rFonts w:ascii="Times New Roman"/>
          <w:b w:val="false"/>
          <w:i w:val="false"/>
          <w:color w:val="000000"/>
          <w:sz w:val="28"/>
        </w:rPr>
        <w:t xml:space="preserve"> нысанында теле-, радиорналарды тарату жөніндегі қызметке лицензия, қайта ресімделген лицензия (бұдан әрі – лицензия) беру не электрондық құжат нысанында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Егер уәкілетті орган белгiленген мерзiмде мемлекеттік қызметті алушыға лицензияны бермеген не лицензияны беруден дәлелдi түрде бас тарту себебі туралы мемлекеттік қызмет алушыны хабардар етпеген жағдайда, онда лицензияны беру үшін осы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мерзiмдер өткен күннен бастап бес жұмыс күнінен кейін уәкілетті орган лицензияны беруге мiндеттi.</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(бар болса) өзгерген жағдайда, дара кәсіпкер қайта тіркелген, оның атауы мен мекенжайы өзгерген жағдайда, заңды тұлға біріктіру, қосу, бөлу немесе қайта ұйымдастыру нысанында қайта құрылған, қызмет түрінің атауы өзгерген кезде қайта ресімделген лицензия беріледі.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23.04.2013 </w:t>
      </w:r>
      <w:r>
        <w:rPr>
          <w:rFonts w:ascii="Times New Roman"/>
          <w:b w:val="false"/>
          <w:i w:val="false"/>
          <w:color w:val="000000"/>
          <w:sz w:val="28"/>
        </w:rPr>
        <w:t>№ 387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уәкілетті органда:</w:t>
      </w:r>
      <w:r>
        <w:br/>
      </w:r>
      <w:r>
        <w:rPr>
          <w:rFonts w:ascii="Times New Roman"/>
          <w:b w:val="false"/>
          <w:i w:val="false"/>
          <w:color w:val="000000"/>
          <w:sz w:val="28"/>
        </w:rPr>
        <w:t>
</w:t>
      </w:r>
      <w:r>
        <w:rPr>
          <w:rFonts w:ascii="Times New Roman"/>
          <w:b w:val="false"/>
          <w:i w:val="false"/>
          <w:color w:val="000000"/>
          <w:sz w:val="28"/>
        </w:rPr>
        <w:t>
      лицензияны беру –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мемлекеттік қызметті алушы немесе оның өкілі тапсырған күнінен бастап он бес жұмыс күні ішінде;</w:t>
      </w:r>
      <w:r>
        <w:br/>
      </w:r>
      <w:r>
        <w:rPr>
          <w:rFonts w:ascii="Times New Roman"/>
          <w:b w:val="false"/>
          <w:i w:val="false"/>
          <w:color w:val="000000"/>
          <w:sz w:val="28"/>
        </w:rPr>
        <w:t>
</w:t>
      </w:r>
      <w:r>
        <w:rPr>
          <w:rFonts w:ascii="Times New Roman"/>
          <w:b w:val="false"/>
          <w:i w:val="false"/>
          <w:color w:val="000000"/>
          <w:sz w:val="28"/>
        </w:rPr>
        <w:t>
      лицензияны қайта ресімдеу –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мемлекеттік қызметті алушы немесе оның өкілі тапсырған күнінен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өтініш берген күні мемлекеттік қызметті алушыға қызмет көрсетудің ең көп рұқсат берiлген уақыты – 20 минут;</w:t>
      </w:r>
      <w:r>
        <w:br/>
      </w:r>
      <w:r>
        <w:rPr>
          <w:rFonts w:ascii="Times New Roman"/>
          <w:b w:val="false"/>
          <w:i w:val="false"/>
          <w:color w:val="000000"/>
          <w:sz w:val="28"/>
        </w:rPr>
        <w:t>
</w:t>
      </w:r>
      <w:r>
        <w:rPr>
          <w:rFonts w:ascii="Times New Roman"/>
          <w:b w:val="false"/>
          <w:i w:val="false"/>
          <w:color w:val="000000"/>
          <w:sz w:val="28"/>
        </w:rPr>
        <w:t>
      мемлекеттік қызметті алу кезiнде күтудiң ең көп рұқсат берiлген уақыты – 20 минут.</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лицензияны беру –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мемлекеттік қызмет алушы тапсырған күнінен бастап он бес жұмыс күні ішінде;</w:t>
      </w:r>
      <w:r>
        <w:br/>
      </w:r>
      <w:r>
        <w:rPr>
          <w:rFonts w:ascii="Times New Roman"/>
          <w:b w:val="false"/>
          <w:i w:val="false"/>
          <w:color w:val="000000"/>
          <w:sz w:val="28"/>
        </w:rPr>
        <w:t>
</w:t>
      </w:r>
      <w:r>
        <w:rPr>
          <w:rFonts w:ascii="Times New Roman"/>
          <w:b w:val="false"/>
          <w:i w:val="false"/>
          <w:color w:val="000000"/>
          <w:sz w:val="28"/>
        </w:rPr>
        <w:t>
      лицензияны қайта ресімдеу –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мемлекеттік қызмет алушы тапсырған күнінен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8. «Салық және бюджетке төленетін басқа да міндетті төлемдер туралы (Салық кодексі)» Қазақстан Республикасының Кодексінің </w:t>
      </w:r>
      <w:r>
        <w:rPr>
          <w:rFonts w:ascii="Times New Roman"/>
          <w:b w:val="false"/>
          <w:i w:val="false"/>
          <w:color w:val="000000"/>
          <w:sz w:val="28"/>
        </w:rPr>
        <w:t>471-бабына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 теле-, радиоарналарды тарату жөніндегі қызметпен айналысу үшін алынатын лицензиялық алымның ставкасы 6 айлық есептік көрсеткішті құрайды.</w:t>
      </w:r>
      <w:r>
        <w:br/>
      </w:r>
      <w:r>
        <w:rPr>
          <w:rFonts w:ascii="Times New Roman"/>
          <w:b w:val="false"/>
          <w:i w:val="false"/>
          <w:color w:val="000000"/>
          <w:sz w:val="28"/>
        </w:rPr>
        <w:t>
</w:t>
      </w:r>
      <w:r>
        <w:rPr>
          <w:rFonts w:ascii="Times New Roman"/>
          <w:b w:val="false"/>
          <w:i w:val="false"/>
          <w:color w:val="000000"/>
          <w:sz w:val="28"/>
        </w:rPr>
        <w:t>
      2) лицензия қайта ресімделгені үшін – лицензия беру кезіндегі ставканың 10% құрайды, алайда ол 4 айлық есептік көрсеткіштен аспауы тиіс.</w:t>
      </w:r>
      <w:r>
        <w:br/>
      </w:r>
      <w:r>
        <w:rPr>
          <w:rFonts w:ascii="Times New Roman"/>
          <w:b w:val="false"/>
          <w:i w:val="false"/>
          <w:color w:val="000000"/>
          <w:sz w:val="28"/>
        </w:rPr>
        <w:t>
</w:t>
      </w:r>
      <w:r>
        <w:rPr>
          <w:rFonts w:ascii="Times New Roman"/>
          <w:b w:val="false"/>
          <w:i w:val="false"/>
          <w:color w:val="000000"/>
          <w:sz w:val="28"/>
        </w:rPr>
        <w:t>
      Лицензиялық алым төлемнің көлемін және төленген күнін растайтын құжатты (түбіртек) беретін Қазақстан Республикасының банк мекемелері арқылы төленеді.</w:t>
      </w:r>
      <w:r>
        <w:br/>
      </w:r>
      <w:r>
        <w:rPr>
          <w:rFonts w:ascii="Times New Roman"/>
          <w:b w:val="false"/>
          <w:i w:val="false"/>
          <w:color w:val="000000"/>
          <w:sz w:val="28"/>
        </w:rPr>
        <w:t>
</w:t>
      </w:r>
      <w:r>
        <w:rPr>
          <w:rFonts w:ascii="Times New Roman"/>
          <w:b w:val="false"/>
          <w:i w:val="false"/>
          <w:color w:val="000000"/>
          <w:sz w:val="28"/>
        </w:rPr>
        <w:t>
      Мемлекеттік қызметті алуға электронды сауал портал арқылы тапсырылған жағдайда ақы төлеу «электрондық үкіметтің»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алу үшін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 құжаттарды қабылдау мен беруді www.mki.gov.kz интернет-ресурсында көрсетілген мекенжай бойынша жұмыс кестесіне сәйкес жүзеге асырады;</w:t>
      </w:r>
      <w:r>
        <w:br/>
      </w:r>
      <w:r>
        <w:rPr>
          <w:rFonts w:ascii="Times New Roman"/>
          <w:b w:val="false"/>
          <w:i w:val="false"/>
          <w:color w:val="000000"/>
          <w:sz w:val="28"/>
        </w:rPr>
        <w:t>
</w:t>
      </w:r>
      <w:r>
        <w:rPr>
          <w:rFonts w:ascii="Times New Roman"/>
          <w:b w:val="false"/>
          <w:i w:val="false"/>
          <w:color w:val="000000"/>
          <w:sz w:val="28"/>
        </w:rPr>
        <w:t>
      Қабылдау алдын ала жазусыз және жеделдетілген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10. Мемлекеттік қызмет уәкілетті органның ғимаратында көрсетіледі. Құжаттарды толтыру орны қажетті құжаттардың тізбесімен және оларды толтыру үлгілерімен жабдықталған.</w:t>
      </w:r>
      <w:r>
        <w:br/>
      </w:r>
      <w:r>
        <w:rPr>
          <w:rFonts w:ascii="Times New Roman"/>
          <w:b w:val="false"/>
          <w:i w:val="false"/>
          <w:color w:val="000000"/>
          <w:sz w:val="28"/>
        </w:rPr>
        <w:t>
</w:t>
      </w:r>
      <w:r>
        <w:rPr>
          <w:rFonts w:ascii="Times New Roman"/>
          <w:b w:val="false"/>
          <w:i w:val="false"/>
          <w:color w:val="000000"/>
          <w:sz w:val="28"/>
        </w:rPr>
        <w:t>
      Мүмкіндіктері шектеулі адамдар үшін ғимарат бойынша ыңғайлы жүріп-тұру жағдайлары көзделген. Күту және қажетті құжаттарды толтыру бойынша қолайлы жағдайлар бар.</w:t>
      </w:r>
      <w:r>
        <w:br/>
      </w:r>
      <w:r>
        <w:rPr>
          <w:rFonts w:ascii="Times New Roman"/>
          <w:b w:val="false"/>
          <w:i w:val="false"/>
          <w:color w:val="000000"/>
          <w:sz w:val="28"/>
        </w:rPr>
        <w:t>
</w:t>
      </w:r>
      <w:r>
        <w:rPr>
          <w:rFonts w:ascii="Times New Roman"/>
          <w:b w:val="false"/>
          <w:i w:val="false"/>
          <w:color w:val="000000"/>
          <w:sz w:val="28"/>
        </w:rPr>
        <w:t>
      Порталда - «жеке кабинетте».</w:t>
      </w:r>
    </w:p>
    <w:bookmarkEnd w:id="4"/>
    <w:bookmarkStart w:name="z36" w:id="5"/>
    <w:p>
      <w:pPr>
        <w:spacing w:after="0"/>
        <w:ind w:left="0"/>
        <w:jc w:val="left"/>
      </w:pPr>
      <w:r>
        <w:rPr>
          <w:rFonts w:ascii="Times New Roman"/>
          <w:b/>
          <w:i w:val="false"/>
          <w:color w:val="000000"/>
        </w:rPr>
        <w:t xml:space="preserve"> 
2. Мемлекеттік қызмет көрсету тәртібі</w:t>
      </w:r>
    </w:p>
    <w:bookmarkEnd w:id="5"/>
    <w:bookmarkStart w:name="z37" w:id="6"/>
    <w:p>
      <w:pPr>
        <w:spacing w:after="0"/>
        <w:ind w:left="0"/>
        <w:jc w:val="both"/>
      </w:pPr>
      <w:r>
        <w:rPr>
          <w:rFonts w:ascii="Times New Roman"/>
          <w:b w:val="false"/>
          <w:i w:val="false"/>
          <w:color w:val="000000"/>
          <w:sz w:val="28"/>
        </w:rPr>
        <w:t>
      11. Мемлекеттік қызметті алу үшін мемлекеттік қызметті алушы мынадай құжаттарды ұсынады:</w:t>
      </w:r>
      <w:r>
        <w:br/>
      </w:r>
      <w:r>
        <w:rPr>
          <w:rFonts w:ascii="Times New Roman"/>
          <w:b w:val="false"/>
          <w:i w:val="false"/>
          <w:color w:val="000000"/>
          <w:sz w:val="28"/>
        </w:rPr>
        <w:t>
</w:t>
      </w:r>
      <w:r>
        <w:rPr>
          <w:rFonts w:ascii="Times New Roman"/>
          <w:b w:val="false"/>
          <w:i w:val="false"/>
          <w:color w:val="000000"/>
          <w:sz w:val="28"/>
        </w:rPr>
        <w:t>
      1) уәкілетті органға:</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жеке тұлға үшiн – алушының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дара кәсiпкер үшiн – алушыны дара кәсiпкер ретiнде мемлекеттiк тiркеу туралы </w:t>
      </w:r>
      <w:r>
        <w:rPr>
          <w:rFonts w:ascii="Times New Roman"/>
          <w:b w:val="false"/>
          <w:i w:val="false"/>
          <w:color w:val="000000"/>
          <w:sz w:val="28"/>
        </w:rPr>
        <w:t>куәлiктiң</w:t>
      </w:r>
      <w:r>
        <w:rPr>
          <w:rFonts w:ascii="Times New Roman"/>
          <w:b w:val="false"/>
          <w:i w:val="false"/>
          <w:color w:val="000000"/>
          <w:sz w:val="28"/>
        </w:rPr>
        <w:t xml:space="preserve"> көшiрмесi (салыстырып тексеру үшін түпнұсқасы ұсынылмаған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заңды тұлға үшiн – жарғысының (салыстырып тексеру үшін түпнұсқалары ұсынылмаған жағдайда, нотариалды куәландырылған), заңды тұлғаны мемлекеттік тіркеу (қайта тіркеу) туралы куәліктің* көшірмесі немесе анықтама;</w:t>
      </w:r>
      <w:r>
        <w:br/>
      </w:r>
      <w:r>
        <w:rPr>
          <w:rFonts w:ascii="Times New Roman"/>
          <w:b w:val="false"/>
          <w:i w:val="false"/>
          <w:color w:val="000000"/>
          <w:sz w:val="28"/>
        </w:rPr>
        <w:t>
</w:t>
      </w:r>
      <w:r>
        <w:rPr>
          <w:rFonts w:ascii="Times New Roman"/>
          <w:b w:val="false"/>
          <w:i w:val="false"/>
          <w:color w:val="000000"/>
          <w:sz w:val="28"/>
        </w:rPr>
        <w:t>
      алушыны салық органында есепке қою туралы куәлiктiң көшiрмесi (салыстырып тексеру үшін түпнұсқасы ұсынылмаған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ЭҮТШ арқылы төленген жағдайларды қоспағанда, бюджетке лицензиялық алымды төлегенiн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бiлiктiлiк талаптарына сәйкес мәлiметтер мен құжаттар;</w:t>
      </w:r>
      <w:r>
        <w:br/>
      </w:r>
      <w:r>
        <w:rPr>
          <w:rFonts w:ascii="Times New Roman"/>
          <w:b w:val="false"/>
          <w:i w:val="false"/>
          <w:color w:val="000000"/>
          <w:sz w:val="28"/>
        </w:rPr>
        <w:t>
</w:t>
      </w:r>
      <w:r>
        <w:rPr>
          <w:rFonts w:ascii="Times New Roman"/>
          <w:b w:val="false"/>
          <w:i w:val="false"/>
          <w:color w:val="000000"/>
          <w:sz w:val="28"/>
        </w:rPr>
        <w:t>
      нотариалды куәландырылған сенімхат (құжаттарды өкілі тапсырған жағдайда).</w:t>
      </w:r>
      <w:r>
        <w:br/>
      </w:r>
      <w:r>
        <w:rPr>
          <w:rFonts w:ascii="Times New Roman"/>
          <w:b w:val="false"/>
          <w:i w:val="false"/>
          <w:color w:val="000000"/>
          <w:sz w:val="28"/>
        </w:rPr>
        <w:t>
</w:t>
      </w:r>
      <w:r>
        <w:rPr>
          <w:rFonts w:ascii="Times New Roman"/>
          <w:b w:val="false"/>
          <w:i w:val="false"/>
          <w:color w:val="000000"/>
          <w:sz w:val="28"/>
        </w:rPr>
        <w:t>
      Осы тармақтың 1) тармақшасының үшінші, төртінші, бесінші және алтыншы абзацтарында көзделген, мемлекеттік ақпараттық жүйелерде қамтылатын құжаттар мәліметтерін уәкілетті орган уәкілетті тұлғаның ЭЦҚ-мен куәландырылған электрондық құжаттар нысанында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Уәкілетті органның қызметкері құжаттарды қабылдау кезінде түпнұсқалардың шынайылығын құжаттардың көшірмелерімен және мемлекеттік ақпараттық жүйелерден берілген мәліметтермен салыстырып тексереді, одан кейін түпнұсқаларды алушыға қайтарады.</w:t>
      </w:r>
      <w:r>
        <w:br/>
      </w:r>
      <w:r>
        <w:rPr>
          <w:rFonts w:ascii="Times New Roman"/>
          <w:b w:val="false"/>
          <w:i w:val="false"/>
          <w:color w:val="000000"/>
          <w:sz w:val="28"/>
        </w:rPr>
        <w:t>
</w:t>
      </w:r>
      <w:r>
        <w:rPr>
          <w:rFonts w:ascii="Times New Roman"/>
          <w:b w:val="false"/>
          <w:i w:val="false"/>
          <w:color w:val="000000"/>
          <w:sz w:val="28"/>
        </w:rPr>
        <w:t>
      2) порталға:</w:t>
      </w:r>
      <w:r>
        <w:br/>
      </w:r>
      <w:r>
        <w:rPr>
          <w:rFonts w:ascii="Times New Roman"/>
          <w:b w:val="false"/>
          <w:i w:val="false"/>
          <w:color w:val="000000"/>
          <w:sz w:val="28"/>
        </w:rPr>
        <w:t>
</w:t>
      </w:r>
      <w:r>
        <w:rPr>
          <w:rFonts w:ascii="Times New Roman"/>
          <w:b w:val="false"/>
          <w:i w:val="false"/>
          <w:color w:val="000000"/>
          <w:sz w:val="28"/>
        </w:rPr>
        <w:t>
      алушының ЭЦҚ-мен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заңды тұлғаның жарғысы;</w:t>
      </w:r>
      <w:r>
        <w:br/>
      </w:r>
      <w:r>
        <w:rPr>
          <w:rFonts w:ascii="Times New Roman"/>
          <w:b w:val="false"/>
          <w:i w:val="false"/>
          <w:color w:val="000000"/>
          <w:sz w:val="28"/>
        </w:rPr>
        <w:t>
</w:t>
      </w:r>
      <w:r>
        <w:rPr>
          <w:rFonts w:ascii="Times New Roman"/>
          <w:b w:val="false"/>
          <w:i w:val="false"/>
          <w:color w:val="000000"/>
          <w:sz w:val="28"/>
        </w:rPr>
        <w:t>
      алушыны заңды тұлға ретінде мемлекеттiк тiркеу (қайта тіркеу) туралы куәлік* немесе анықтама;</w:t>
      </w:r>
      <w:r>
        <w:br/>
      </w:r>
      <w:r>
        <w:rPr>
          <w:rFonts w:ascii="Times New Roman"/>
          <w:b w:val="false"/>
          <w:i w:val="false"/>
          <w:color w:val="000000"/>
          <w:sz w:val="28"/>
        </w:rPr>
        <w:t>
</w:t>
      </w:r>
      <w:r>
        <w:rPr>
          <w:rFonts w:ascii="Times New Roman"/>
          <w:b w:val="false"/>
          <w:i w:val="false"/>
          <w:color w:val="000000"/>
          <w:sz w:val="28"/>
        </w:rPr>
        <w:t>
      жеке тұлға үшiн –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алушыны дара кәсiпкер ретiнде мемлекеттiк тiркеу туралы </w:t>
      </w:r>
      <w:r>
        <w:rPr>
          <w:rFonts w:ascii="Times New Roman"/>
          <w:b w:val="false"/>
          <w:i w:val="false"/>
          <w:color w:val="000000"/>
          <w:sz w:val="28"/>
        </w:rPr>
        <w:t>куәлiк</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алушыны салық органында есепке қою туралы куәлiк;</w:t>
      </w:r>
      <w:r>
        <w:br/>
      </w:r>
      <w:r>
        <w:rPr>
          <w:rFonts w:ascii="Times New Roman"/>
          <w:b w:val="false"/>
          <w:i w:val="false"/>
          <w:color w:val="000000"/>
          <w:sz w:val="28"/>
        </w:rPr>
        <w:t>
</w:t>
      </w:r>
      <w:r>
        <w:rPr>
          <w:rFonts w:ascii="Times New Roman"/>
          <w:b w:val="false"/>
          <w:i w:val="false"/>
          <w:color w:val="000000"/>
          <w:sz w:val="28"/>
        </w:rPr>
        <w:t>
      бюджетке лицензиялық алымды төлегенін растайтын құжат не ЭҮТШ арқылы жүргізілген бюджетке лицензиялық алымды төлеу туралы мәліметтер электрондық сұрау салуға тіркеледі.</w:t>
      </w:r>
      <w:r>
        <w:br/>
      </w:r>
      <w:r>
        <w:rPr>
          <w:rFonts w:ascii="Times New Roman"/>
          <w:b w:val="false"/>
          <w:i w:val="false"/>
          <w:color w:val="000000"/>
          <w:sz w:val="28"/>
        </w:rPr>
        <w:t>
</w:t>
      </w:r>
      <w:r>
        <w:rPr>
          <w:rFonts w:ascii="Times New Roman"/>
          <w:b w:val="false"/>
          <w:i w:val="false"/>
          <w:color w:val="000000"/>
          <w:sz w:val="28"/>
        </w:rPr>
        <w:t>
      Осы тармақтың 2) тармақшасының үшінші, төртінші, бесінші, алтыншы және жетінші абзацтарында көзделген, мемлекеттік ақпараттық жүйелерде қамтылатын құжаттар мәліметтерін уәкілетті орган уәкілетті тұлғаның ЭЦҚ-мен куәландырылған электрондық құжаттар нысанында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(сенімхат бойынша өкілі) қайта ресімделген лицензияны алу үшін күнтiзбелiк отыз күн iшiнде «электрондық үкіметтің» төлем шлюзі арқылы төлеген жағдайларды қоспағанда, лицензияны қайта ресімдеу үшін бюджетке лицензиялық алымды төлегенiн растайтын құжаттың көшірмесін қоса бере отырып, уәкілетті органға немесе орталыққа өтініш береді не порталда электрондық құжат нысанындағы сұрау салуды ұсынады.</w:t>
      </w:r>
      <w:r>
        <w:br/>
      </w:r>
      <w:r>
        <w:rPr>
          <w:rFonts w:ascii="Times New Roman"/>
          <w:b w:val="false"/>
          <w:i w:val="false"/>
          <w:color w:val="000000"/>
          <w:sz w:val="28"/>
        </w:rPr>
        <w:t>
</w:t>
      </w:r>
      <w:r>
        <w:rPr>
          <w:rFonts w:ascii="Times New Roman"/>
          <w:b w:val="false"/>
          <w:i w:val="false"/>
          <w:color w:val="000000"/>
          <w:sz w:val="28"/>
        </w:rPr>
        <w:t>
      Қайта ресімделген лицензияны алған кезде мемлекеттік қызметті алушы бұдан бұрын берілген лицензияны (бар болған жағдайда) уәкілетті органға қайтарады.</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23.04.2013 </w:t>
      </w:r>
      <w:r>
        <w:rPr>
          <w:rFonts w:ascii="Times New Roman"/>
          <w:b w:val="false"/>
          <w:i w:val="false"/>
          <w:color w:val="000000"/>
          <w:sz w:val="28"/>
        </w:rPr>
        <w:t>№ 387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алуға арналған өтініш нысаны:</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және ақпарат министрлігінің www.mki.gov.kz интернет-ресурстарда орналастырылады;</w:t>
      </w:r>
      <w:r>
        <w:br/>
      </w:r>
      <w:r>
        <w:rPr>
          <w:rFonts w:ascii="Times New Roman"/>
          <w:b w:val="false"/>
          <w:i w:val="false"/>
          <w:color w:val="000000"/>
          <w:sz w:val="28"/>
        </w:rPr>
        <w:t>
</w:t>
      </w:r>
      <w:r>
        <w:rPr>
          <w:rFonts w:ascii="Times New Roman"/>
          <w:b w:val="false"/>
          <w:i w:val="false"/>
          <w:color w:val="000000"/>
          <w:sz w:val="28"/>
        </w:rPr>
        <w:t>
      2) портал арқылы мемлекетті қызметті алу үшін электронды сауал нысанын толтыру қажет.</w:t>
      </w:r>
      <w:r>
        <w:br/>
      </w:r>
      <w:r>
        <w:rPr>
          <w:rFonts w:ascii="Times New Roman"/>
          <w:b w:val="false"/>
          <w:i w:val="false"/>
          <w:color w:val="000000"/>
          <w:sz w:val="28"/>
        </w:rPr>
        <w:t>
</w:t>
      </w:r>
      <w:r>
        <w:rPr>
          <w:rFonts w:ascii="Times New Roman"/>
          <w:b w:val="false"/>
          <w:i w:val="false"/>
          <w:color w:val="000000"/>
          <w:sz w:val="28"/>
        </w:rPr>
        <w:t>
      13. Уәкілетті органда құжаттар қабылдау www.mki.gov.kz интернет-ресурсында көрсетілген мекенжай бойынша жауапты тұлға жүзеге асырады.</w:t>
      </w:r>
      <w:r>
        <w:br/>
      </w:r>
      <w:r>
        <w:rPr>
          <w:rFonts w:ascii="Times New Roman"/>
          <w:b w:val="false"/>
          <w:i w:val="false"/>
          <w:color w:val="000000"/>
          <w:sz w:val="28"/>
        </w:rPr>
        <w:t>
      Порталға жүгінгенде электрондық сауал жолдау алушының «жеке кабинеті» арқылы жүзеге асырылады. Сауал тандалған қызметке сәйкес автоматты түрде уәкілетті органға – мекенжайға автоматты түрде жолданады.</w:t>
      </w:r>
      <w:r>
        <w:br/>
      </w:r>
      <w:r>
        <w:rPr>
          <w:rFonts w:ascii="Times New Roman"/>
          <w:b w:val="false"/>
          <w:i w:val="false"/>
          <w:color w:val="000000"/>
          <w:sz w:val="28"/>
        </w:rPr>
        <w:t>
</w:t>
      </w:r>
      <w:r>
        <w:rPr>
          <w:rFonts w:ascii="Times New Roman"/>
          <w:b w:val="false"/>
          <w:i w:val="false"/>
          <w:color w:val="000000"/>
          <w:sz w:val="28"/>
        </w:rPr>
        <w:t>
      14. Алушыға (немесе сенімхат бойынша оның өкіліне) күні және уақыты, құжаттарды қабылдаған уәкілетті органның кеңсе қызметкерінің аты-жөні көрсетілген талон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қабылдауды растау болып табылады.</w:t>
      </w:r>
      <w:r>
        <w:br/>
      </w:r>
      <w:r>
        <w:rPr>
          <w:rFonts w:ascii="Times New Roman"/>
          <w:b w:val="false"/>
          <w:i w:val="false"/>
          <w:color w:val="000000"/>
          <w:sz w:val="28"/>
        </w:rPr>
        <w:t>
</w:t>
      </w:r>
      <w:r>
        <w:rPr>
          <w:rFonts w:ascii="Times New Roman"/>
          <w:b w:val="false"/>
          <w:i w:val="false"/>
          <w:color w:val="000000"/>
          <w:sz w:val="28"/>
        </w:rPr>
        <w:t>
      Порталға жүгінгенде порталдағы «жеке кабинетте» мемлекеттік қызмет алушыға мемлекеттік қызметтің нәтижесін алудың күні мен уақытын көрсете отырып сауалды қабылданғаны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Алушыға мемлекеттік қызмет көрсету нәтижесі:</w:t>
      </w:r>
      <w:r>
        <w:br/>
      </w:r>
      <w:r>
        <w:rPr>
          <w:rFonts w:ascii="Times New Roman"/>
          <w:b w:val="false"/>
          <w:i w:val="false"/>
          <w:color w:val="000000"/>
          <w:sz w:val="28"/>
        </w:rPr>
        <w:t>
</w:t>
      </w:r>
      <w:r>
        <w:rPr>
          <w:rFonts w:ascii="Times New Roman"/>
          <w:b w:val="false"/>
          <w:i w:val="false"/>
          <w:color w:val="000000"/>
          <w:sz w:val="28"/>
        </w:rPr>
        <w:t>
      уәкілетті органда – www.mki.gov.kz интернет-ресурсында көрсетілген мекенжайға (алушының жеке келуі немесе сенімхат бойынша өкілі) қолға тапсырылады;</w:t>
      </w:r>
      <w:r>
        <w:br/>
      </w:r>
      <w:r>
        <w:rPr>
          <w:rFonts w:ascii="Times New Roman"/>
          <w:b w:val="false"/>
          <w:i w:val="false"/>
          <w:color w:val="000000"/>
          <w:sz w:val="28"/>
        </w:rPr>
        <w:t>
</w:t>
      </w:r>
      <w:r>
        <w:rPr>
          <w:rFonts w:ascii="Times New Roman"/>
          <w:b w:val="false"/>
          <w:i w:val="false"/>
          <w:color w:val="000000"/>
          <w:sz w:val="28"/>
        </w:rPr>
        <w:t>
      порталда – «жеке кабинетте» жеткізіледі.</w:t>
      </w:r>
      <w:r>
        <w:br/>
      </w:r>
      <w:r>
        <w:rPr>
          <w:rFonts w:ascii="Times New Roman"/>
          <w:b w:val="false"/>
          <w:i w:val="false"/>
          <w:color w:val="000000"/>
          <w:sz w:val="28"/>
        </w:rPr>
        <w:t>
</w:t>
      </w:r>
      <w:r>
        <w:rPr>
          <w:rFonts w:ascii="Times New Roman"/>
          <w:b w:val="false"/>
          <w:i w:val="false"/>
          <w:color w:val="000000"/>
          <w:sz w:val="28"/>
        </w:rPr>
        <w:t>
      16. Лицензияны беруден бас тарту мынадай жағдайларда жүзеге асырылады,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субъектілердің осы санаты үшін қызметтің жекелеген түрімен айналысуға тыйым салынған болса;</w:t>
      </w:r>
      <w:r>
        <w:br/>
      </w:r>
      <w:r>
        <w:rPr>
          <w:rFonts w:ascii="Times New Roman"/>
          <w:b w:val="false"/>
          <w:i w:val="false"/>
          <w:color w:val="000000"/>
          <w:sz w:val="28"/>
        </w:rPr>
        <w:t>
</w:t>
      </w:r>
      <w:r>
        <w:rPr>
          <w:rFonts w:ascii="Times New Roman"/>
          <w:b w:val="false"/>
          <w:i w:val="false"/>
          <w:color w:val="000000"/>
          <w:sz w:val="28"/>
        </w:rPr>
        <w:t>
      2) теле-, радиоарналарды тарату бойынша қызметпен айналысу құқығы үшін лицензиялық алым енгізілмеген болса;</w:t>
      </w:r>
      <w:r>
        <w:br/>
      </w:r>
      <w:r>
        <w:rPr>
          <w:rFonts w:ascii="Times New Roman"/>
          <w:b w:val="false"/>
          <w:i w:val="false"/>
          <w:color w:val="000000"/>
          <w:sz w:val="28"/>
        </w:rPr>
        <w:t>
</w:t>
      </w:r>
      <w:r>
        <w:rPr>
          <w:rFonts w:ascii="Times New Roman"/>
          <w:b w:val="false"/>
          <w:i w:val="false"/>
          <w:color w:val="000000"/>
          <w:sz w:val="28"/>
        </w:rPr>
        <w:t>
      3) мемлекеттік қызмет алушы біліктілік талаптарына сай келмеген болса;</w:t>
      </w:r>
      <w:r>
        <w:br/>
      </w:r>
      <w:r>
        <w:rPr>
          <w:rFonts w:ascii="Times New Roman"/>
          <w:b w:val="false"/>
          <w:i w:val="false"/>
          <w:color w:val="000000"/>
          <w:sz w:val="28"/>
        </w:rPr>
        <w:t>
</w:t>
      </w:r>
      <w:r>
        <w:rPr>
          <w:rFonts w:ascii="Times New Roman"/>
          <w:b w:val="false"/>
          <w:i w:val="false"/>
          <w:color w:val="000000"/>
          <w:sz w:val="28"/>
        </w:rPr>
        <w:t>
      4) мемлекеттік қызмет алушыға қатысты оған теле-, радиоарналарды тарату бойынша қызметпен айналысуға тыйым салатын заңды күшіне енген сот үкімі болған жағдайда;</w:t>
      </w:r>
      <w:r>
        <w:br/>
      </w:r>
      <w:r>
        <w:rPr>
          <w:rFonts w:ascii="Times New Roman"/>
          <w:b w:val="false"/>
          <w:i w:val="false"/>
          <w:color w:val="000000"/>
          <w:sz w:val="28"/>
        </w:rPr>
        <w:t>
</w:t>
      </w:r>
      <w:r>
        <w:rPr>
          <w:rFonts w:ascii="Times New Roman"/>
          <w:b w:val="false"/>
          <w:i w:val="false"/>
          <w:color w:val="000000"/>
          <w:sz w:val="28"/>
        </w:rPr>
        <w:t>
      5) сот сот орындаушысының ұсынымы негізінде мемлекеттік қызмет алушыға лицензия алуға тыйым салынған болса.</w:t>
      </w:r>
      <w:r>
        <w:br/>
      </w:r>
      <w:r>
        <w:rPr>
          <w:rFonts w:ascii="Times New Roman"/>
          <w:b w:val="false"/>
          <w:i w:val="false"/>
          <w:color w:val="000000"/>
          <w:sz w:val="28"/>
        </w:rPr>
        <w:t>
</w:t>
      </w:r>
      <w:r>
        <w:rPr>
          <w:rFonts w:ascii="Times New Roman"/>
          <w:b w:val="false"/>
          <w:i w:val="false"/>
          <w:color w:val="000000"/>
          <w:sz w:val="28"/>
        </w:rPr>
        <w:t>
      Комитет мемлекеттік қызмет алушыдан құжаттарды алған сәттен бастап екі жұмыс күні ішінде ұсынылған құжаттардың толықтығын тексеруге міндетті. Ұсынылған құжаттардың толық болмау фактісі айқындалған жағдайда Комитет белгіленген мерзімде өтінішті қараудан бас тарту туралы жазбаша дәлелді жауап береді.</w:t>
      </w:r>
      <w:r>
        <w:br/>
      </w:r>
      <w:r>
        <w:rPr>
          <w:rFonts w:ascii="Times New Roman"/>
          <w:b w:val="false"/>
          <w:i w:val="false"/>
          <w:color w:val="000000"/>
          <w:sz w:val="28"/>
        </w:rPr>
        <w:t>
</w:t>
      </w:r>
      <w:r>
        <w:rPr>
          <w:rFonts w:ascii="Times New Roman"/>
          <w:b w:val="false"/>
          <w:i w:val="false"/>
          <w:color w:val="000000"/>
          <w:sz w:val="28"/>
        </w:rPr>
        <w:t>
      Мемлекеттік қызмет алушыға дәлелді бас тарту оның порталдағы «жеке кабинетіне» құжаттар алынған сәттен бастап екі күн ішінде жолданады.</w:t>
      </w:r>
      <w:r>
        <w:br/>
      </w:r>
      <w:r>
        <w:rPr>
          <w:rFonts w:ascii="Times New Roman"/>
          <w:b w:val="false"/>
          <w:i w:val="false"/>
          <w:color w:val="000000"/>
          <w:sz w:val="28"/>
        </w:rPr>
        <w:t>
</w:t>
      </w:r>
      <w:r>
        <w:rPr>
          <w:rFonts w:ascii="Times New Roman"/>
          <w:b w:val="false"/>
          <w:i w:val="false"/>
          <w:color w:val="000000"/>
          <w:sz w:val="28"/>
        </w:rPr>
        <w:t>
      Егер Комитет осы стандартта белгіленген мерзімде мемлекеттік қызмет алушыға лицензияны, қайта рәсімделген лицензияны бермесе немесе лицензияны, қайта рәсімделген лицензияны беруден дәлелді бас тартуды ұсынбаса, оларды беру мерзімі аяқталған күннен бастап, лицензия, қайта рәсімделген лицензия берілді деп саналады.</w:t>
      </w:r>
      <w:r>
        <w:br/>
      </w:r>
      <w:r>
        <w:rPr>
          <w:rFonts w:ascii="Times New Roman"/>
          <w:b w:val="false"/>
          <w:i w:val="false"/>
          <w:color w:val="000000"/>
          <w:sz w:val="28"/>
        </w:rPr>
        <w:t>
</w:t>
      </w:r>
      <w:r>
        <w:rPr>
          <w:rFonts w:ascii="Times New Roman"/>
          <w:b w:val="false"/>
          <w:i w:val="false"/>
          <w:color w:val="000000"/>
          <w:sz w:val="28"/>
        </w:rPr>
        <w:t>
      Лицензиар лицензияны, қайта рәсімделген лицензияны беру мерзімінің аяқталған сәтінен бастап бес жұмыс күнінен кешіктірмей мемлекеттік қызмет алушыға тиісті лицензияны, қайта рәсімделген лицензияны беруге міндетті.</w:t>
      </w:r>
      <w:r>
        <w:br/>
      </w:r>
      <w:r>
        <w:rPr>
          <w:rFonts w:ascii="Times New Roman"/>
          <w:b w:val="false"/>
          <w:i w:val="false"/>
          <w:color w:val="000000"/>
          <w:sz w:val="28"/>
        </w:rPr>
        <w:t>
</w:t>
      </w:r>
      <w:r>
        <w:rPr>
          <w:rFonts w:ascii="Times New Roman"/>
          <w:b w:val="false"/>
          <w:i w:val="false"/>
          <w:color w:val="000000"/>
          <w:sz w:val="28"/>
        </w:rPr>
        <w:t>
      Лицензиарға бес жұмыс күні өткеннен кейін лицензияны, қайта рәсімделген лицензияны бермесе, алушыға тиісті лицензия, қайта рәсімделген лицензия берілді деп саналады, ал Комитеттің өтінішті қабылданғаны туралы хабарламасы лицензияның өзін алғанға дейін лицензияланатын қызмет түрін жүзеге асырудың заңдылығын растайтын құжат болып табылады.</w:t>
      </w:r>
    </w:p>
    <w:bookmarkEnd w:id="6"/>
    <w:bookmarkStart w:name="z104" w:id="7"/>
    <w:p>
      <w:pPr>
        <w:spacing w:after="0"/>
        <w:ind w:left="0"/>
        <w:jc w:val="left"/>
      </w:pPr>
      <w:r>
        <w:rPr>
          <w:rFonts w:ascii="Times New Roman"/>
          <w:b/>
          <w:i w:val="false"/>
          <w:color w:val="000000"/>
        </w:rPr>
        <w:t xml:space="preserve"> 
3. Жұмыс қағидаттары</w:t>
      </w:r>
    </w:p>
    <w:bookmarkEnd w:id="7"/>
    <w:bookmarkStart w:name="z105" w:id="8"/>
    <w:p>
      <w:pPr>
        <w:spacing w:after="0"/>
        <w:ind w:left="0"/>
        <w:jc w:val="both"/>
      </w:pPr>
      <w:r>
        <w:rPr>
          <w:rFonts w:ascii="Times New Roman"/>
          <w:b w:val="false"/>
          <w:i w:val="false"/>
          <w:color w:val="000000"/>
          <w:sz w:val="28"/>
        </w:rPr>
        <w:t>
      17. Комитеттің қызметі адамның конституциялық құқықтарын, қызметтік борышын атқару кезінде заңдылықты сақтауға негізделеді және әдептілік, толыққанды ақпарат беру, оның сақталуын, қорғалуын және құпиялылығын қамтамасыз ету қағидаттарында жүзеге асырылады.</w:t>
      </w:r>
    </w:p>
    <w:bookmarkEnd w:id="8"/>
    <w:bookmarkStart w:name="z106" w:id="9"/>
    <w:p>
      <w:pPr>
        <w:spacing w:after="0"/>
        <w:ind w:left="0"/>
        <w:jc w:val="left"/>
      </w:pPr>
      <w:r>
        <w:rPr>
          <w:rFonts w:ascii="Times New Roman"/>
          <w:b/>
          <w:i w:val="false"/>
          <w:color w:val="000000"/>
        </w:rPr>
        <w:t xml:space="preserve"> 
4. Жұмыс нәтижелері</w:t>
      </w:r>
    </w:p>
    <w:bookmarkEnd w:id="9"/>
    <w:bookmarkStart w:name="z107" w:id="10"/>
    <w:p>
      <w:pPr>
        <w:spacing w:after="0"/>
        <w:ind w:left="0"/>
        <w:jc w:val="both"/>
      </w:pPr>
      <w:r>
        <w:rPr>
          <w:rFonts w:ascii="Times New Roman"/>
          <w:b w:val="false"/>
          <w:i w:val="false"/>
          <w:color w:val="000000"/>
          <w:sz w:val="28"/>
        </w:rPr>
        <w:t>
      18. Мемлекеттік қызмет алушыларға мемлекеттік қызмет көрсету жұмысының нәтижелері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Комитеттің жұмысы бағаланатын мемлекеттік қызметтің сапасы және тиімділік көрсеткіштерінің нысаналы мәні жыл сайын Қазақстан Республикасы Мәдениет және ақпарат министрінің бұйрығымен бекітіледі.</w:t>
      </w:r>
    </w:p>
    <w:bookmarkEnd w:id="10"/>
    <w:bookmarkStart w:name="z109" w:id="11"/>
    <w:p>
      <w:pPr>
        <w:spacing w:after="0"/>
        <w:ind w:left="0"/>
        <w:jc w:val="left"/>
      </w:pPr>
      <w:r>
        <w:rPr>
          <w:rFonts w:ascii="Times New Roman"/>
          <w:b/>
          <w:i w:val="false"/>
          <w:color w:val="000000"/>
        </w:rPr>
        <w:t xml:space="preserve"> 
5. Шағымдану тәртібі</w:t>
      </w:r>
    </w:p>
    <w:bookmarkEnd w:id="11"/>
    <w:bookmarkStart w:name="z110" w:id="12"/>
    <w:p>
      <w:pPr>
        <w:spacing w:after="0"/>
        <w:ind w:left="0"/>
        <w:jc w:val="both"/>
      </w:pPr>
      <w:r>
        <w:rPr>
          <w:rFonts w:ascii="Times New Roman"/>
          <w:b w:val="false"/>
          <w:i w:val="false"/>
          <w:color w:val="000000"/>
          <w:sz w:val="28"/>
        </w:rPr>
        <w:t>
      20. Уәкілетті органның кеңсесі уәкілетті лауазымды тұғалардың іс-әрекетіне (әрекетсіздігіне) шағымдану тәртібін мына: 010000, Астана қаласы, Орынбор к., № 8, «Министрліктер үйі» ғимараты, 15-кіреберіс, № 224 және (немесе) № 263 бөлме мекенжайы бойынша, сондай-ақ 8 (7172) 74-04-71, 74-04-54 телефондары арқылы түсіндіреді және шағымды дайындауға жәрдем көрсетеді.</w:t>
      </w:r>
      <w:r>
        <w:br/>
      </w:r>
      <w:r>
        <w:rPr>
          <w:rFonts w:ascii="Times New Roman"/>
          <w:b w:val="false"/>
          <w:i w:val="false"/>
          <w:color w:val="000000"/>
          <w:sz w:val="28"/>
        </w:rPr>
        <w:t>
</w:t>
      </w:r>
      <w:r>
        <w:rPr>
          <w:rFonts w:ascii="Times New Roman"/>
          <w:b w:val="false"/>
          <w:i w:val="false"/>
          <w:color w:val="000000"/>
          <w:sz w:val="28"/>
        </w:rPr>
        <w:t>
      Сонымен қатар, уәкілетті орган қызметкерлерінің әрекеттеріне (әрекетсіздігіне) шағымдану тәртібі туралы ақпаратты call-орталығының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жазбаша түрде пошта арқылы не қолма-қол Комитет немесе Министрлік басшылығының атына осы стандарттың 20-тармағында көрсетілген мекенжай бойынша жұмыс күндері сағат 9.00-ден 18.00-ға дейін беріледі,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22. Дөрекі қызмет көрсетуге жасалған шағым жұмыс күндері жазбаша түрде пошта арқылы не қолма-қол Комитеттің немесе Министрліктің кеңсесі арқылы осы стандарттың 20-тармағында көрсетілген мекенжай бойынша жұмыс күндері сағат 9.00-ден 18.00-ға дейін жіберіледі,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мемлекеттік қызмет алушының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Комитет қызметкерлерінің іс-әрекетіне (әрекетсіздігіне) жасалған шағым лицензия беру туралы өтініштің көшірмесін қоса бере отырып, еркін нысанда жасалады. Мемлекеттік қызмет алушы өз шағымында мiндеттi түрде мыналарды көрсетедi:</w:t>
      </w:r>
      <w:r>
        <w:br/>
      </w:r>
      <w:r>
        <w:rPr>
          <w:rFonts w:ascii="Times New Roman"/>
          <w:b w:val="false"/>
          <w:i w:val="false"/>
          <w:color w:val="000000"/>
          <w:sz w:val="28"/>
        </w:rPr>
        <w:t>
</w:t>
      </w:r>
      <w:r>
        <w:rPr>
          <w:rFonts w:ascii="Times New Roman"/>
          <w:b w:val="false"/>
          <w:i w:val="false"/>
          <w:color w:val="000000"/>
          <w:sz w:val="28"/>
        </w:rPr>
        <w:t>
      1) тегi, аты, әкесiнiң аты;</w:t>
      </w:r>
      <w:r>
        <w:br/>
      </w:r>
      <w:r>
        <w:rPr>
          <w:rFonts w:ascii="Times New Roman"/>
          <w:b w:val="false"/>
          <w:i w:val="false"/>
          <w:color w:val="000000"/>
          <w:sz w:val="28"/>
        </w:rPr>
        <w:t>
</w:t>
      </w:r>
      <w:r>
        <w:rPr>
          <w:rFonts w:ascii="Times New Roman"/>
          <w:b w:val="false"/>
          <w:i w:val="false"/>
          <w:color w:val="000000"/>
          <w:sz w:val="28"/>
        </w:rPr>
        <w:t>
      2) жауап жiберiлетiн пошталық мекенжайы;</w:t>
      </w:r>
      <w:r>
        <w:br/>
      </w:r>
      <w:r>
        <w:rPr>
          <w:rFonts w:ascii="Times New Roman"/>
          <w:b w:val="false"/>
          <w:i w:val="false"/>
          <w:color w:val="000000"/>
          <w:sz w:val="28"/>
        </w:rPr>
        <w:t>
</w:t>
      </w:r>
      <w:r>
        <w:rPr>
          <w:rFonts w:ascii="Times New Roman"/>
          <w:b w:val="false"/>
          <w:i w:val="false"/>
          <w:color w:val="000000"/>
          <w:sz w:val="28"/>
        </w:rPr>
        <w:t>
      3) шағымның мәнiн баяндау;</w:t>
      </w:r>
      <w:r>
        <w:br/>
      </w:r>
      <w:r>
        <w:rPr>
          <w:rFonts w:ascii="Times New Roman"/>
          <w:b w:val="false"/>
          <w:i w:val="false"/>
          <w:color w:val="000000"/>
          <w:sz w:val="28"/>
        </w:rPr>
        <w:t>
</w:t>
      </w:r>
      <w:r>
        <w:rPr>
          <w:rFonts w:ascii="Times New Roman"/>
          <w:b w:val="false"/>
          <w:i w:val="false"/>
          <w:color w:val="000000"/>
          <w:sz w:val="28"/>
        </w:rPr>
        <w:t>
      4) жеке қолы және күнi.</w:t>
      </w:r>
      <w:r>
        <w:br/>
      </w:r>
      <w:r>
        <w:rPr>
          <w:rFonts w:ascii="Times New Roman"/>
          <w:b w:val="false"/>
          <w:i w:val="false"/>
          <w:color w:val="000000"/>
          <w:sz w:val="28"/>
        </w:rPr>
        <w:t>
</w:t>
      </w:r>
      <w:r>
        <w:rPr>
          <w:rFonts w:ascii="Times New Roman"/>
          <w:b w:val="false"/>
          <w:i w:val="false"/>
          <w:color w:val="000000"/>
          <w:sz w:val="28"/>
        </w:rPr>
        <w:t>
      25. Шағымды Комитеттің және (немесе) Министрліктің кеңсесі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мекенжайда тіркейді.</w:t>
      </w:r>
      <w:r>
        <w:br/>
      </w:r>
      <w:r>
        <w:rPr>
          <w:rFonts w:ascii="Times New Roman"/>
          <w:b w:val="false"/>
          <w:i w:val="false"/>
          <w:color w:val="000000"/>
          <w:sz w:val="28"/>
        </w:rPr>
        <w:t>
</w:t>
      </w:r>
      <w:r>
        <w:rPr>
          <w:rFonts w:ascii="Times New Roman"/>
          <w:b w:val="false"/>
          <w:i w:val="false"/>
          <w:color w:val="000000"/>
          <w:sz w:val="28"/>
        </w:rPr>
        <w:t>
      Шағым берген тұлғаға өтініштің қабылданған күнi мен уақытын, оны қабылдаған адамның тегi мен аты-жөнi көрсетіле отырып, талон берiледi.</w:t>
      </w:r>
      <w:r>
        <w:br/>
      </w:r>
      <w:r>
        <w:rPr>
          <w:rFonts w:ascii="Times New Roman"/>
          <w:b w:val="false"/>
          <w:i w:val="false"/>
          <w:color w:val="000000"/>
          <w:sz w:val="28"/>
        </w:rPr>
        <w:t>
</w:t>
      </w:r>
      <w:r>
        <w:rPr>
          <w:rFonts w:ascii="Times New Roman"/>
          <w:b w:val="false"/>
          <w:i w:val="false"/>
          <w:color w:val="000000"/>
          <w:sz w:val="28"/>
        </w:rPr>
        <w:t>
      Шағымды қарау барысы туралы ақпаратты шағымды қабылдаған тұлғадан не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Шағымды қарау нәтижесі мемлекеттік қызмет алушының (не сенімхат бойынша өкілінің) өтініші бойынша пошта арқылы не қолма-қол беріледі.</w:t>
      </w:r>
      <w:r>
        <w:br/>
      </w:r>
      <w:r>
        <w:rPr>
          <w:rFonts w:ascii="Times New Roman"/>
          <w:b w:val="false"/>
          <w:i w:val="false"/>
          <w:color w:val="000000"/>
          <w:sz w:val="28"/>
        </w:rPr>
        <w:t>
</w:t>
      </w:r>
      <w:r>
        <w:rPr>
          <w:rFonts w:ascii="Times New Roman"/>
          <w:b w:val="false"/>
          <w:i w:val="false"/>
          <w:color w:val="000000"/>
          <w:sz w:val="28"/>
        </w:rPr>
        <w:t>
      Портал арқылы жүгінген кезде электрондық шағым жолданғаннан кейін мемлекеттік қызмет алушының «жеке кабинетінде» шағым туралы ақпаратқа қол жеткізуге болады, ол Комитетте өтініштерді өңдеу барысында (қабылдау, тіркеу, орындау белгілері, қарау немесе қараудан бас тарту туралы жауап) жаңартылып отырады.</w:t>
      </w:r>
      <w:r>
        <w:br/>
      </w:r>
      <w:r>
        <w:rPr>
          <w:rFonts w:ascii="Times New Roman"/>
          <w:b w:val="false"/>
          <w:i w:val="false"/>
          <w:color w:val="000000"/>
          <w:sz w:val="28"/>
        </w:rPr>
        <w:t>
</w:t>
      </w:r>
      <w:r>
        <w:rPr>
          <w:rFonts w:ascii="Times New Roman"/>
          <w:b w:val="false"/>
          <w:i w:val="false"/>
          <w:color w:val="000000"/>
          <w:sz w:val="28"/>
        </w:rPr>
        <w:t>
      Комитет қызметкерлерінің заңсыз іс-әрекеттерiне (әрекетсiздiгiне) жасалған шағым «Жеке және заңды тұлғалардың өтініштерін қарау тәртібі туралы» Қазақстан Республикасының 2007 жылғы 12 қаңтардағы Заңының </w:t>
      </w:r>
      <w:r>
        <w:rPr>
          <w:rFonts w:ascii="Times New Roman"/>
          <w:b w:val="false"/>
          <w:i w:val="false"/>
          <w:color w:val="000000"/>
          <w:sz w:val="28"/>
        </w:rPr>
        <w:t>8-бабында</w:t>
      </w:r>
      <w:r>
        <w:rPr>
          <w:rFonts w:ascii="Times New Roman"/>
          <w:b w:val="false"/>
          <w:i w:val="false"/>
          <w:color w:val="000000"/>
          <w:sz w:val="28"/>
        </w:rPr>
        <w:t xml:space="preserve"> көзделген мерзімде қаралады.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Министрліктің www.mki.gov.kz интернет-ресурсынан алуға болады.</w:t>
      </w:r>
    </w:p>
    <w:bookmarkEnd w:id="12"/>
    <w:bookmarkStart w:name="z127" w:id="13"/>
    <w:p>
      <w:pPr>
        <w:spacing w:after="0"/>
        <w:ind w:left="0"/>
        <w:jc w:val="both"/>
      </w:pPr>
      <w:r>
        <w:rPr>
          <w:rFonts w:ascii="Times New Roman"/>
          <w:b w:val="false"/>
          <w:i w:val="false"/>
          <w:color w:val="000000"/>
          <w:sz w:val="28"/>
        </w:rPr>
        <w:t>
«Теле-, радиоарналарды тарату бойынша</w:t>
      </w:r>
      <w:r>
        <w:br/>
      </w:r>
      <w:r>
        <w:rPr>
          <w:rFonts w:ascii="Times New Roman"/>
          <w:b w:val="false"/>
          <w:i w:val="false"/>
          <w:color w:val="000000"/>
          <w:sz w:val="28"/>
        </w:rPr>
        <w:t>
қызметпен айналысу үшін лицензия беру,</w:t>
      </w:r>
      <w:r>
        <w:br/>
      </w:r>
      <w:r>
        <w:rPr>
          <w:rFonts w:ascii="Times New Roman"/>
          <w:b w:val="false"/>
          <w:i w:val="false"/>
          <w:color w:val="000000"/>
          <w:sz w:val="28"/>
        </w:rPr>
        <w:t xml:space="preserve">
лицензияны қайта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(заңды тұлғаның толық атауы, бизнес сәйкестендіру нөмірі/жеке</w:t>
      </w:r>
      <w:r>
        <w:br/>
      </w:r>
      <w:r>
        <w:rPr>
          <w:rFonts w:ascii="Times New Roman"/>
          <w:b w:val="false"/>
          <w:i w:val="false"/>
          <w:color w:val="000000"/>
          <w:sz w:val="28"/>
        </w:rPr>
        <w:t>
          тұлғаның тегi,аты, әкесiнiң аты (болған жағдайда), жеке</w:t>
      </w:r>
      <w:r>
        <w:br/>
      </w:r>
      <w:r>
        <w:rPr>
          <w:rFonts w:ascii="Times New Roman"/>
          <w:b w:val="false"/>
          <w:i w:val="false"/>
          <w:color w:val="000000"/>
          <w:sz w:val="28"/>
        </w:rPr>
        <w:t>
                          сәйкестендіру нөмірі)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1-қосымша жаңа редакцияда - ҚР Үкіметінің 23.04.2013 </w:t>
      </w:r>
      <w:r>
        <w:rPr>
          <w:rFonts w:ascii="Times New Roman"/>
          <w:b w:val="false"/>
          <w:i w:val="false"/>
          <w:color w:val="ff0000"/>
          <w:sz w:val="28"/>
        </w:rPr>
        <w:t>№ 387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(қызметтің түрін көрсету)</w:t>
      </w:r>
      <w:r>
        <w:br/>
      </w:r>
      <w:r>
        <w:rPr>
          <w:rFonts w:ascii="Times New Roman"/>
          <w:b w:val="false"/>
          <w:i w:val="false"/>
          <w:color w:val="000000"/>
          <w:sz w:val="28"/>
        </w:rPr>
        <w:t>
жүзеге асыруға лицензияны қосымшаны қағаз тасығышта ____ (лицензияны</w:t>
      </w:r>
      <w:r>
        <w:br/>
      </w:r>
      <w:r>
        <w:rPr>
          <w:rFonts w:ascii="Times New Roman"/>
          <w:b w:val="false"/>
          <w:i w:val="false"/>
          <w:color w:val="000000"/>
          <w:sz w:val="28"/>
        </w:rPr>
        <w:t>
қағаз тасығышта алу қажет болған жағдайда Х белгісін қою керек)</w:t>
      </w:r>
      <w:r>
        <w:br/>
      </w:r>
      <w:r>
        <w:rPr>
          <w:rFonts w:ascii="Times New Roman"/>
          <w:b w:val="false"/>
          <w:i w:val="false"/>
          <w:color w:val="000000"/>
          <w:sz w:val="28"/>
        </w:rPr>
        <w:t>
беруді сұраймын.</w:t>
      </w:r>
      <w:r>
        <w:br/>
      </w:r>
      <w:r>
        <w:rPr>
          <w:rFonts w:ascii="Times New Roman"/>
          <w:b w:val="false"/>
          <w:i w:val="false"/>
          <w:color w:val="000000"/>
          <w:sz w:val="28"/>
        </w:rPr>
        <w:t>
Заңды тұлғаның мекенжайы ____________________________________________</w:t>
      </w:r>
      <w:r>
        <w:br/>
      </w:r>
      <w:r>
        <w:rPr>
          <w:rFonts w:ascii="Times New Roman"/>
          <w:b w:val="false"/>
          <w:i w:val="false"/>
          <w:color w:val="000000"/>
          <w:sz w:val="28"/>
        </w:rPr>
        <w:t>
  (пошталық индексі, облысы, қаласы, ауданы, елді мекені, көше атауы,</w:t>
      </w:r>
      <w:r>
        <w:br/>
      </w:r>
      <w:r>
        <w:rPr>
          <w:rFonts w:ascii="Times New Roman"/>
          <w:b w:val="false"/>
          <w:i w:val="false"/>
          <w:color w:val="000000"/>
          <w:sz w:val="28"/>
        </w:rPr>
        <w:t>
                 үй/ғимарат (стационарлық үй-жай) нөмірі</w:t>
      </w:r>
      <w:r>
        <w:br/>
      </w:r>
      <w:r>
        <w:rPr>
          <w:rFonts w:ascii="Times New Roman"/>
          <w:b w:val="false"/>
          <w:i w:val="false"/>
          <w:color w:val="000000"/>
          <w:sz w:val="28"/>
        </w:rPr>
        <w:t>
Электрондық поштасы _________________________________________________</w:t>
      </w:r>
      <w:r>
        <w:br/>
      </w:r>
      <w:r>
        <w:rPr>
          <w:rFonts w:ascii="Times New Roman"/>
          <w:b w:val="false"/>
          <w:i w:val="false"/>
          <w:color w:val="000000"/>
          <w:sz w:val="28"/>
        </w:rPr>
        <w:t>
Телефондары 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Қызметті жүзеге асыру мекенжайы (лары) ______________________________</w:t>
      </w:r>
      <w:r>
        <w:br/>
      </w:r>
      <w:r>
        <w:rPr>
          <w:rFonts w:ascii="Times New Roman"/>
          <w:b w:val="false"/>
          <w:i w:val="false"/>
          <w:color w:val="000000"/>
          <w:sz w:val="28"/>
        </w:rPr>
        <w:t>
  (пошталық индексі, облысы, қаласы, ауданы, елді мекені, көше атауы,</w:t>
      </w:r>
      <w:r>
        <w:br/>
      </w:r>
      <w:r>
        <w:rPr>
          <w:rFonts w:ascii="Times New Roman"/>
          <w:b w:val="false"/>
          <w:i w:val="false"/>
          <w:color w:val="000000"/>
          <w:sz w:val="28"/>
        </w:rPr>
        <w:t>
               үй/ғимарат (стационарлық үй-жай) нөмірі</w:t>
      </w:r>
      <w:r>
        <w:br/>
      </w:r>
      <w:r>
        <w:rPr>
          <w:rFonts w:ascii="Times New Roman"/>
          <w:b w:val="false"/>
          <w:i w:val="false"/>
          <w:color w:val="000000"/>
          <w:sz w:val="28"/>
        </w:rPr>
        <w:t>
__________________________________________ парақта қоса беріліп отыр.</w:t>
      </w:r>
    </w:p>
    <w:p>
      <w:pPr>
        <w:spacing w:after="0"/>
        <w:ind w:left="0"/>
        <w:jc w:val="both"/>
      </w:pPr>
      <w:r>
        <w:rPr>
          <w:rFonts w:ascii="Times New Roman"/>
          <w:b w:val="false"/>
          <w:i w:val="false"/>
          <w:color w:val="000000"/>
          <w:sz w:val="28"/>
        </w:rPr>
        <w:t>      Осымен,</w:t>
      </w:r>
      <w:r>
        <w:br/>
      </w:r>
      <w:r>
        <w:rPr>
          <w:rFonts w:ascii="Times New Roman"/>
          <w:b w:val="false"/>
          <w:i w:val="false"/>
          <w:color w:val="000000"/>
          <w:sz w:val="28"/>
        </w:rPr>
        <w:t>
      көрсетілген барлық деректердің ресми байланыстар болып</w:t>
      </w:r>
      <w:r>
        <w:br/>
      </w:r>
      <w:r>
        <w:rPr>
          <w:rFonts w:ascii="Times New Roman"/>
          <w:b w:val="false"/>
          <w:i w:val="false"/>
          <w:color w:val="000000"/>
          <w:sz w:val="28"/>
        </w:rPr>
        <w:t>
табылатындығы және оларға лицензияны және (немесе) лицензияға</w:t>
      </w:r>
      <w:r>
        <w:br/>
      </w:r>
      <w:r>
        <w:rPr>
          <w:rFonts w:ascii="Times New Roman"/>
          <w:b w:val="false"/>
          <w:i w:val="false"/>
          <w:color w:val="000000"/>
          <w:sz w:val="28"/>
        </w:rPr>
        <w:t>
қосымшаны беру немесе беруден бас тарту мәселелері бойынша кез келген</w:t>
      </w:r>
      <w:r>
        <w:br/>
      </w:r>
      <w:r>
        <w:rPr>
          <w:rFonts w:ascii="Times New Roman"/>
          <w:b w:val="false"/>
          <w:i w:val="false"/>
          <w:color w:val="000000"/>
          <w:sz w:val="28"/>
        </w:rPr>
        <w:t>
ақпаратты жіберуге болатындығы;</w:t>
      </w:r>
      <w:r>
        <w:br/>
      </w:r>
      <w:r>
        <w:rPr>
          <w:rFonts w:ascii="Times New Roman"/>
          <w:b w:val="false"/>
          <w:i w:val="false"/>
          <w:color w:val="000000"/>
          <w:sz w:val="28"/>
        </w:rPr>
        <w:t>
      өтініш берушіге қызметтің лицензияланатын түрімен және (немесе)</w:t>
      </w:r>
      <w:r>
        <w:br/>
      </w:r>
      <w:r>
        <w:rPr>
          <w:rFonts w:ascii="Times New Roman"/>
          <w:b w:val="false"/>
          <w:i w:val="false"/>
          <w:color w:val="000000"/>
          <w:sz w:val="28"/>
        </w:rPr>
        <w:t>
кіші түрімен айналысуға сотпен тыйым салынбағандығы;</w:t>
      </w:r>
      <w:r>
        <w:br/>
      </w:r>
      <w:r>
        <w:rPr>
          <w:rFonts w:ascii="Times New Roman"/>
          <w:b w:val="false"/>
          <w:i w:val="false"/>
          <w:color w:val="000000"/>
          <w:sz w:val="28"/>
        </w:rPr>
        <w:t>
      қоса беріліп отырған құжаттардың барлығы шындыққа сәйкес</w:t>
      </w:r>
      <w:r>
        <w:br/>
      </w:r>
      <w:r>
        <w:rPr>
          <w:rFonts w:ascii="Times New Roman"/>
          <w:b w:val="false"/>
          <w:i w:val="false"/>
          <w:color w:val="000000"/>
          <w:sz w:val="28"/>
        </w:rPr>
        <w:t>
келетіні және жарамды болып табылатындығы расталады.</w:t>
      </w:r>
    </w:p>
    <w:p>
      <w:pPr>
        <w:spacing w:after="0"/>
        <w:ind w:left="0"/>
        <w:jc w:val="both"/>
      </w:pPr>
      <w:r>
        <w:rPr>
          <w:rFonts w:ascii="Times New Roman"/>
          <w:b w:val="false"/>
          <w:i w:val="false"/>
          <w:color w:val="000000"/>
          <w:sz w:val="28"/>
        </w:rPr>
        <w:t>      Басшы/Жеке тұлға ______________________________________________</w:t>
      </w:r>
    </w:p>
    <w:p>
      <w:pPr>
        <w:spacing w:after="0"/>
        <w:ind w:left="0"/>
        <w:jc w:val="both"/>
      </w:pPr>
      <w:r>
        <w:rPr>
          <w:rFonts w:ascii="Times New Roman"/>
          <w:b w:val="false"/>
          <w:i w:val="false"/>
          <w:color w:val="000000"/>
          <w:sz w:val="28"/>
        </w:rPr>
        <w:t>      ___________________ ___________________________________________</w:t>
      </w:r>
      <w:r>
        <w:br/>
      </w: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М.О. (болған жағдайда) Толтырылған күні: 20__ жылғы «___» _____</w:t>
      </w:r>
    </w:p>
    <w:bookmarkStart w:name="z130" w:id="14"/>
    <w:p>
      <w:pPr>
        <w:spacing w:after="0"/>
        <w:ind w:left="0"/>
        <w:jc w:val="both"/>
      </w:pPr>
      <w:r>
        <w:rPr>
          <w:rFonts w:ascii="Times New Roman"/>
          <w:b w:val="false"/>
          <w:i w:val="false"/>
          <w:color w:val="000000"/>
          <w:sz w:val="28"/>
        </w:rPr>
        <w:t xml:space="preserve">
«Теле-, радиоарналарды тарату   </w:t>
      </w:r>
      <w:r>
        <w:br/>
      </w:r>
      <w:r>
        <w:rPr>
          <w:rFonts w:ascii="Times New Roman"/>
          <w:b w:val="false"/>
          <w:i w:val="false"/>
          <w:color w:val="000000"/>
          <w:sz w:val="28"/>
        </w:rPr>
        <w:t xml:space="preserve">
бойынша қызметпен айналысу үшін </w:t>
      </w:r>
      <w:r>
        <w:br/>
      </w:r>
      <w:r>
        <w:rPr>
          <w:rFonts w:ascii="Times New Roman"/>
          <w:b w:val="false"/>
          <w:i w:val="false"/>
          <w:color w:val="000000"/>
          <w:sz w:val="28"/>
        </w:rPr>
        <w:t xml:space="preserve">
лицензия беру, лицензияны қайта </w:t>
      </w:r>
      <w:r>
        <w:br/>
      </w:r>
      <w:r>
        <w:rPr>
          <w:rFonts w:ascii="Times New Roman"/>
          <w:b w:val="false"/>
          <w:i w:val="false"/>
          <w:color w:val="000000"/>
          <w:sz w:val="28"/>
        </w:rPr>
        <w:t xml:space="preserve">
ресімдеу»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4"/>
    <w:bookmarkStart w:name="z131" w:id="15"/>
    <w:p>
      <w:pPr>
        <w:spacing w:after="0"/>
        <w:ind w:left="0"/>
        <w:jc w:val="left"/>
      </w:pPr>
      <w:r>
        <w:rPr>
          <w:rFonts w:ascii="Times New Roman"/>
          <w:b/>
          <w:i w:val="false"/>
          <w:color w:val="000000"/>
        </w:rPr>
        <w:t xml:space="preserve"> 
Кесте. Сапа және тиiмдiлiк көрсеткiшiнiң мәнi</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8"/>
        <w:gridCol w:w="3127"/>
        <w:gridCol w:w="2542"/>
        <w:gridCol w:w="2983"/>
      </w:tblGrid>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 көрсету жағдайларының %-ы (үлесi)</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көрсету үдерісінің сапасына қанағаттанған тұтынушылардың %-ы (үлесі)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тәртібі туралы ақпаратқа қанағаттанған тұтынушылардың %-ы (үлесі)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 %-ы (үлесі)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 -ы (үлесі)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16"/>
    <w:p>
      <w:pPr>
        <w:spacing w:after="0"/>
        <w:ind w:left="0"/>
        <w:jc w:val="both"/>
      </w:pPr>
      <w:r>
        <w:rPr>
          <w:rFonts w:ascii="Times New Roman"/>
          <w:b w:val="false"/>
          <w:i w:val="false"/>
          <w:color w:val="000000"/>
          <w:sz w:val="28"/>
        </w:rPr>
        <w:t xml:space="preserve">
«Теле-, радиоарналарды тарату   </w:t>
      </w:r>
      <w:r>
        <w:br/>
      </w:r>
      <w:r>
        <w:rPr>
          <w:rFonts w:ascii="Times New Roman"/>
          <w:b w:val="false"/>
          <w:i w:val="false"/>
          <w:color w:val="000000"/>
          <w:sz w:val="28"/>
        </w:rPr>
        <w:t xml:space="preserve">
бойынша қызметпен айналысу үшін  </w:t>
      </w:r>
      <w:r>
        <w:br/>
      </w:r>
      <w:r>
        <w:rPr>
          <w:rFonts w:ascii="Times New Roman"/>
          <w:b w:val="false"/>
          <w:i w:val="false"/>
          <w:color w:val="000000"/>
          <w:sz w:val="28"/>
        </w:rPr>
        <w:t xml:space="preserve">
лицензия беру, лицензияны қайта  </w:t>
      </w:r>
      <w:r>
        <w:br/>
      </w:r>
      <w:r>
        <w:rPr>
          <w:rFonts w:ascii="Times New Roman"/>
          <w:b w:val="false"/>
          <w:i w:val="false"/>
          <w:color w:val="000000"/>
          <w:sz w:val="28"/>
        </w:rPr>
        <w:t xml:space="preserve">
ресімдеу»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6"/>
    <w:bookmarkStart w:name="z133" w:id="17"/>
    <w:p>
      <w:pPr>
        <w:spacing w:after="0"/>
        <w:ind w:left="0"/>
        <w:jc w:val="left"/>
      </w:pPr>
      <w:r>
        <w:rPr>
          <w:rFonts w:ascii="Times New Roman"/>
          <w:b/>
          <w:i w:val="false"/>
          <w:color w:val="000000"/>
        </w:rPr>
        <w:t xml:space="preserve"> 
Теле-, радиоарналарды тарату жөніндегі қызметті лицензиялау кезінде қойылатын біліктілік талаптары</w:t>
      </w:r>
    </w:p>
    <w:bookmarkEnd w:id="17"/>
    <w:bookmarkStart w:name="z134" w:id="18"/>
    <w:p>
      <w:pPr>
        <w:spacing w:after="0"/>
        <w:ind w:left="0"/>
        <w:jc w:val="both"/>
      </w:pPr>
      <w:r>
        <w:rPr>
          <w:rFonts w:ascii="Times New Roman"/>
          <w:b w:val="false"/>
          <w:i w:val="false"/>
          <w:color w:val="000000"/>
          <w:sz w:val="28"/>
        </w:rPr>
        <w:t>
      1. Теле-, радиоарналарды тарату жөнiндегi қызметке лицензия алуға үмiткер жеке және заңды тұлғаларға қойылатын бiлiктiлiк талаптары мыналардан тұрады:</w:t>
      </w:r>
      <w:r>
        <w:br/>
      </w:r>
      <w:r>
        <w:rPr>
          <w:rFonts w:ascii="Times New Roman"/>
          <w:b w:val="false"/>
          <w:i w:val="false"/>
          <w:color w:val="000000"/>
          <w:sz w:val="28"/>
        </w:rPr>
        <w:t>
</w:t>
      </w:r>
      <w:r>
        <w:rPr>
          <w:rFonts w:ascii="Times New Roman"/>
          <w:b w:val="false"/>
          <w:i w:val="false"/>
          <w:color w:val="000000"/>
          <w:sz w:val="28"/>
        </w:rPr>
        <w:t>
      1) дипломдардың тиiстi көшiрмелерiмен, еңбек кiтапшасындағы жазбалардың расталған, телекоммуникация саласында бейiндiк жоғары, техникалық немесе кәсiптiк бiлiмi және мамандығы бойынша кемiнде бiр жыл практикалық тәжiрибесi бар, жалпы саны кемiнде үштен бiр бөлiктi құрайтын инженер-техник мамандардың болуы;</w:t>
      </w:r>
      <w:r>
        <w:br/>
      </w:r>
      <w:r>
        <w:rPr>
          <w:rFonts w:ascii="Times New Roman"/>
          <w:b w:val="false"/>
          <w:i w:val="false"/>
          <w:color w:val="000000"/>
          <w:sz w:val="28"/>
        </w:rPr>
        <w:t>
</w:t>
      </w:r>
      <w:r>
        <w:rPr>
          <w:rFonts w:ascii="Times New Roman"/>
          <w:b w:val="false"/>
          <w:i w:val="false"/>
          <w:color w:val="000000"/>
          <w:sz w:val="28"/>
        </w:rPr>
        <w:t>
      2) телерадио хабарларын тарату саласындағы қолданыстағы стандарттарға сәйкес теле-, радиоарналар хабарларын берудің техникалық сапасын қамтамасыз ету жөнiндегi мiндеттемелер;</w:t>
      </w:r>
      <w:r>
        <w:br/>
      </w:r>
      <w:r>
        <w:rPr>
          <w:rFonts w:ascii="Times New Roman"/>
          <w:b w:val="false"/>
          <w:i w:val="false"/>
          <w:color w:val="000000"/>
          <w:sz w:val="28"/>
        </w:rPr>
        <w:t>
</w:t>
      </w:r>
      <w:r>
        <w:rPr>
          <w:rFonts w:ascii="Times New Roman"/>
          <w:b w:val="false"/>
          <w:i w:val="false"/>
          <w:color w:val="000000"/>
          <w:sz w:val="28"/>
        </w:rPr>
        <w:t>
      3) төтенше жағдайлар кезiнде халықты хабарландыруды ұйымдастыру схемасы және оларды сақтау бойынша мiндеттемелер;</w:t>
      </w:r>
      <w:r>
        <w:br/>
      </w:r>
      <w:r>
        <w:rPr>
          <w:rFonts w:ascii="Times New Roman"/>
          <w:b w:val="false"/>
          <w:i w:val="false"/>
          <w:color w:val="000000"/>
          <w:sz w:val="28"/>
        </w:rPr>
        <w:t>
</w:t>
      </w:r>
      <w:r>
        <w:rPr>
          <w:rFonts w:ascii="Times New Roman"/>
          <w:b w:val="false"/>
          <w:i w:val="false"/>
          <w:color w:val="000000"/>
          <w:sz w:val="28"/>
        </w:rPr>
        <w:t>
      4) телерадио хабарларын тарату желiсiн ұйымдастыру схемасы;</w:t>
      </w:r>
      <w:r>
        <w:br/>
      </w:r>
      <w:r>
        <w:rPr>
          <w:rFonts w:ascii="Times New Roman"/>
          <w:b w:val="false"/>
          <w:i w:val="false"/>
          <w:color w:val="000000"/>
          <w:sz w:val="28"/>
        </w:rPr>
        <w:t>
</w:t>
      </w:r>
      <w:r>
        <w:rPr>
          <w:rFonts w:ascii="Times New Roman"/>
          <w:b w:val="false"/>
          <w:i w:val="false"/>
          <w:color w:val="000000"/>
          <w:sz w:val="28"/>
        </w:rPr>
        <w:t>
      5) теле-, радиоарналарды теле-, радиокомпаниялардың құқық иеленушiлерімен ретрансляциялауға (көпбағдарламалы хабар тарату үшiн) арналған алдын ала шарттардың көшiрмелерi;</w:t>
      </w:r>
      <w:r>
        <w:br/>
      </w:r>
      <w:r>
        <w:rPr>
          <w:rFonts w:ascii="Times New Roman"/>
          <w:b w:val="false"/>
          <w:i w:val="false"/>
          <w:color w:val="000000"/>
          <w:sz w:val="28"/>
        </w:rPr>
        <w:t>
</w:t>
      </w:r>
      <w:r>
        <w:rPr>
          <w:rFonts w:ascii="Times New Roman"/>
          <w:b w:val="false"/>
          <w:i w:val="false"/>
          <w:color w:val="000000"/>
          <w:sz w:val="28"/>
        </w:rPr>
        <w:t>
      6) объектіге өтiнiш берушiнiң мүлiктiк құқығын белгілейтін немесе оны жалға алу құжаттарымен расталған үй-жайлар мен алаңдар (техникалық құралдарды орналастыру мен пайдалануға, әкiмшiлiк-басқару персоналына, халыққа қызмет көрсетуге арналған үй-жайлар);</w:t>
      </w:r>
      <w:r>
        <w:br/>
      </w:r>
      <w:r>
        <w:rPr>
          <w:rFonts w:ascii="Times New Roman"/>
          <w:b w:val="false"/>
          <w:i w:val="false"/>
          <w:color w:val="000000"/>
          <w:sz w:val="28"/>
        </w:rPr>
        <w:t>
</w:t>
      </w:r>
      <w:r>
        <w:rPr>
          <w:rFonts w:ascii="Times New Roman"/>
          <w:b w:val="false"/>
          <w:i w:val="false"/>
          <w:color w:val="000000"/>
          <w:sz w:val="28"/>
        </w:rPr>
        <w:t>
      7) бақылау-өлшеу және сынақ жұмыстарын жүргізуге арналған метрологиялық жабдықтар (өтiнiш берушiге тиесiлi меншiк құқығымен немесе тиiстi шарт болған жағдайда жалға алу);</w:t>
      </w:r>
      <w:r>
        <w:br/>
      </w:r>
      <w:r>
        <w:rPr>
          <w:rFonts w:ascii="Times New Roman"/>
          <w:b w:val="false"/>
          <w:i w:val="false"/>
          <w:color w:val="000000"/>
          <w:sz w:val="28"/>
        </w:rPr>
        <w:t>
</w:t>
      </w:r>
      <w:r>
        <w:rPr>
          <w:rFonts w:ascii="Times New Roman"/>
          <w:b w:val="false"/>
          <w:i w:val="false"/>
          <w:color w:val="000000"/>
          <w:sz w:val="28"/>
        </w:rPr>
        <w:t>
      8) мынадай:</w:t>
      </w:r>
      <w:r>
        <w:br/>
      </w:r>
      <w:r>
        <w:rPr>
          <w:rFonts w:ascii="Times New Roman"/>
          <w:b w:val="false"/>
          <w:i w:val="false"/>
          <w:color w:val="000000"/>
          <w:sz w:val="28"/>
        </w:rPr>
        <w:t>
</w:t>
      </w:r>
      <w:r>
        <w:rPr>
          <w:rFonts w:ascii="Times New Roman"/>
          <w:b w:val="false"/>
          <w:i w:val="false"/>
          <w:color w:val="000000"/>
          <w:sz w:val="28"/>
        </w:rPr>
        <w:t>
      кәсiпкерлiк субъектiлерiне тиесiлiлiгi (шағын, орта, iрi);</w:t>
      </w:r>
      <w:r>
        <w:br/>
      </w:r>
      <w:r>
        <w:rPr>
          <w:rFonts w:ascii="Times New Roman"/>
          <w:b w:val="false"/>
          <w:i w:val="false"/>
          <w:color w:val="000000"/>
          <w:sz w:val="28"/>
        </w:rPr>
        <w:t>
</w:t>
      </w:r>
      <w:r>
        <w:rPr>
          <w:rFonts w:ascii="Times New Roman"/>
          <w:b w:val="false"/>
          <w:i w:val="false"/>
          <w:color w:val="000000"/>
          <w:sz w:val="28"/>
        </w:rPr>
        <w:t>
      құрылатын желiнiң атауы (эфирлi, кәбiлдi, спутниктi);</w:t>
      </w:r>
      <w:r>
        <w:br/>
      </w:r>
      <w:r>
        <w:rPr>
          <w:rFonts w:ascii="Times New Roman"/>
          <w:b w:val="false"/>
          <w:i w:val="false"/>
          <w:color w:val="000000"/>
          <w:sz w:val="28"/>
        </w:rPr>
        <w:t>
</w:t>
      </w:r>
      <w:r>
        <w:rPr>
          <w:rFonts w:ascii="Times New Roman"/>
          <w:b w:val="false"/>
          <w:i w:val="false"/>
          <w:color w:val="000000"/>
          <w:sz w:val="28"/>
        </w:rPr>
        <w:t>
      хабар тарату аумағы;</w:t>
      </w:r>
      <w:r>
        <w:br/>
      </w:r>
      <w:r>
        <w:rPr>
          <w:rFonts w:ascii="Times New Roman"/>
          <w:b w:val="false"/>
          <w:i w:val="false"/>
          <w:color w:val="000000"/>
          <w:sz w:val="28"/>
        </w:rPr>
        <w:t>
</w:t>
      </w:r>
      <w:r>
        <w:rPr>
          <w:rFonts w:ascii="Times New Roman"/>
          <w:b w:val="false"/>
          <w:i w:val="false"/>
          <w:color w:val="000000"/>
          <w:sz w:val="28"/>
        </w:rPr>
        <w:t>
      желi түрi, қолданылатын стандарттар;</w:t>
      </w:r>
      <w:r>
        <w:br/>
      </w:r>
      <w:r>
        <w:rPr>
          <w:rFonts w:ascii="Times New Roman"/>
          <w:b w:val="false"/>
          <w:i w:val="false"/>
          <w:color w:val="000000"/>
          <w:sz w:val="28"/>
        </w:rPr>
        <w:t>
</w:t>
      </w:r>
      <w:r>
        <w:rPr>
          <w:rFonts w:ascii="Times New Roman"/>
          <w:b w:val="false"/>
          <w:i w:val="false"/>
          <w:color w:val="000000"/>
          <w:sz w:val="28"/>
        </w:rPr>
        <w:t>
      даму кезеңдерi бойынша таратылатын теле-, радиоарналардың тiзбесi және қысқаша сипаттамалары;</w:t>
      </w:r>
      <w:r>
        <w:br/>
      </w:r>
      <w:r>
        <w:rPr>
          <w:rFonts w:ascii="Times New Roman"/>
          <w:b w:val="false"/>
          <w:i w:val="false"/>
          <w:color w:val="000000"/>
          <w:sz w:val="28"/>
        </w:rPr>
        <w:t>
</w:t>
      </w:r>
      <w:r>
        <w:rPr>
          <w:rFonts w:ascii="Times New Roman"/>
          <w:b w:val="false"/>
          <w:i w:val="false"/>
          <w:color w:val="000000"/>
          <w:sz w:val="28"/>
        </w:rPr>
        <w:t>
      пайдаланылатын жағдайда шартты қол жетiмдi жүйелер туралы мәлiмет;</w:t>
      </w:r>
      <w:r>
        <w:br/>
      </w:r>
      <w:r>
        <w:rPr>
          <w:rFonts w:ascii="Times New Roman"/>
          <w:b w:val="false"/>
          <w:i w:val="false"/>
          <w:color w:val="000000"/>
          <w:sz w:val="28"/>
        </w:rPr>
        <w:t>
</w:t>
      </w:r>
      <w:r>
        <w:rPr>
          <w:rFonts w:ascii="Times New Roman"/>
          <w:b w:val="false"/>
          <w:i w:val="false"/>
          <w:color w:val="000000"/>
          <w:sz w:val="28"/>
        </w:rPr>
        <w:t>
      желiнi басқару және пайдалану жүйесiн ұйымдастыру қағидаты;</w:t>
      </w:r>
      <w:r>
        <w:br/>
      </w:r>
      <w:r>
        <w:rPr>
          <w:rFonts w:ascii="Times New Roman"/>
          <w:b w:val="false"/>
          <w:i w:val="false"/>
          <w:color w:val="000000"/>
          <w:sz w:val="28"/>
        </w:rPr>
        <w:t>
</w:t>
      </w:r>
      <w:r>
        <w:rPr>
          <w:rFonts w:ascii="Times New Roman"/>
          <w:b w:val="false"/>
          <w:i w:val="false"/>
          <w:color w:val="000000"/>
          <w:sz w:val="28"/>
        </w:rPr>
        <w:t>
      желi сыйымдылығы және/немесе жазылушылардың саны, оның iшiнде даму кезеңi бойынша;</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аумағындағы телерадио хабарларын тарату және байланыс желiлерiнiң өзара iс-қимылы;</w:t>
      </w:r>
      <w:r>
        <w:br/>
      </w:r>
      <w:r>
        <w:rPr>
          <w:rFonts w:ascii="Times New Roman"/>
          <w:b w:val="false"/>
          <w:i w:val="false"/>
          <w:color w:val="000000"/>
          <w:sz w:val="28"/>
        </w:rPr>
        <w:t>
</w:t>
      </w:r>
      <w:r>
        <w:rPr>
          <w:rFonts w:ascii="Times New Roman"/>
          <w:b w:val="false"/>
          <w:i w:val="false"/>
          <w:color w:val="000000"/>
          <w:sz w:val="28"/>
        </w:rPr>
        <w:t>
      станцияаралық қосылуды ұйымдастыру тәсiлдерi (өтiнiш берушiнiң өзге желiлердiң жалға алынған арналарын бойынша нақты техникалық құралдарын көрсету арқылы телерадио хабарларын тарату желiлерiнiң жеке құралдары бойынша);</w:t>
      </w:r>
      <w:r>
        <w:br/>
      </w:r>
      <w:r>
        <w:rPr>
          <w:rFonts w:ascii="Times New Roman"/>
          <w:b w:val="false"/>
          <w:i w:val="false"/>
          <w:color w:val="000000"/>
          <w:sz w:val="28"/>
        </w:rPr>
        <w:t>
</w:t>
      </w:r>
      <w:r>
        <w:rPr>
          <w:rFonts w:ascii="Times New Roman"/>
          <w:b w:val="false"/>
          <w:i w:val="false"/>
          <w:color w:val="000000"/>
          <w:sz w:val="28"/>
        </w:rPr>
        <w:t>
      өтiнiш берушiнiң желiсiн өзге телерадио хабарларын тарату операторларының желiсiне қосуды ұйымдастыру тәсiлдерi;</w:t>
      </w:r>
      <w:r>
        <w:br/>
      </w:r>
      <w:r>
        <w:rPr>
          <w:rFonts w:ascii="Times New Roman"/>
          <w:b w:val="false"/>
          <w:i w:val="false"/>
          <w:color w:val="000000"/>
          <w:sz w:val="28"/>
        </w:rPr>
        <w:t>
</w:t>
      </w:r>
      <w:r>
        <w:rPr>
          <w:rFonts w:ascii="Times New Roman"/>
          <w:b w:val="false"/>
          <w:i w:val="false"/>
          <w:color w:val="000000"/>
          <w:sz w:val="28"/>
        </w:rPr>
        <w:t>
      жиiлiктi иеленуге қажеттi жабдықтардың тiзбесi;</w:t>
      </w:r>
      <w:r>
        <w:br/>
      </w:r>
      <w:r>
        <w:rPr>
          <w:rFonts w:ascii="Times New Roman"/>
          <w:b w:val="false"/>
          <w:i w:val="false"/>
          <w:color w:val="000000"/>
          <w:sz w:val="28"/>
        </w:rPr>
        <w:t>
</w:t>
      </w:r>
      <w:r>
        <w:rPr>
          <w:rFonts w:ascii="Times New Roman"/>
          <w:b w:val="false"/>
          <w:i w:val="false"/>
          <w:color w:val="000000"/>
          <w:sz w:val="28"/>
        </w:rPr>
        <w:t>
      бас станцияларға телерадиохабар тарату желiсінде таратылатын теле-, радио арналарын жеткiзу тәсiлдерi мен көздерi;</w:t>
      </w:r>
      <w:r>
        <w:br/>
      </w:r>
      <w:r>
        <w:rPr>
          <w:rFonts w:ascii="Times New Roman"/>
          <w:b w:val="false"/>
          <w:i w:val="false"/>
          <w:color w:val="000000"/>
          <w:sz w:val="28"/>
        </w:rPr>
        <w:t>
</w:t>
      </w:r>
      <w:r>
        <w:rPr>
          <w:rFonts w:ascii="Times New Roman"/>
          <w:b w:val="false"/>
          <w:i w:val="false"/>
          <w:color w:val="000000"/>
          <w:sz w:val="28"/>
        </w:rPr>
        <w:t>
      санитарлық паспорт (жиiлiктi иелену арқылы жабдықты қолдану кезiнде) туралы ақпаратты қамтитын түсіндірме жазба.</w:t>
      </w:r>
      <w:r>
        <w:br/>
      </w:r>
      <w:r>
        <w:rPr>
          <w:rFonts w:ascii="Times New Roman"/>
          <w:b w:val="false"/>
          <w:i w:val="false"/>
          <w:color w:val="000000"/>
          <w:sz w:val="28"/>
        </w:rPr>
        <w:t>
</w:t>
      </w:r>
      <w:r>
        <w:rPr>
          <w:rFonts w:ascii="Times New Roman"/>
          <w:b w:val="false"/>
          <w:i w:val="false"/>
          <w:color w:val="000000"/>
          <w:sz w:val="28"/>
        </w:rPr>
        <w:t>
      9) спутниктiк байланыс арналарын пайдаланған жағдайда мынадай ақпарат ұсынылады:</w:t>
      </w:r>
      <w:r>
        <w:br/>
      </w:r>
      <w:r>
        <w:rPr>
          <w:rFonts w:ascii="Times New Roman"/>
          <w:b w:val="false"/>
          <w:i w:val="false"/>
          <w:color w:val="000000"/>
          <w:sz w:val="28"/>
        </w:rPr>
        <w:t>
</w:t>
      </w:r>
      <w:r>
        <w:rPr>
          <w:rFonts w:ascii="Times New Roman"/>
          <w:b w:val="false"/>
          <w:i w:val="false"/>
          <w:color w:val="000000"/>
          <w:sz w:val="28"/>
        </w:rPr>
        <w:t>
      пайдаланылатын жасанды жер серiктерiнiң атауы, орналасуы және тиесiлiлiгi, олардың тұру нүктесi, қызмет көрсету аумағы;</w:t>
      </w:r>
      <w:r>
        <w:br/>
      </w:r>
      <w:r>
        <w:rPr>
          <w:rFonts w:ascii="Times New Roman"/>
          <w:b w:val="false"/>
          <w:i w:val="false"/>
          <w:color w:val="000000"/>
          <w:sz w:val="28"/>
        </w:rPr>
        <w:t>
</w:t>
      </w:r>
      <w:r>
        <w:rPr>
          <w:rFonts w:ascii="Times New Roman"/>
          <w:b w:val="false"/>
          <w:i w:val="false"/>
          <w:color w:val="000000"/>
          <w:sz w:val="28"/>
        </w:rPr>
        <w:t>
      спутниктiк оператор ұсынған қабылдау-тарату спутниктiк станцияларының желiсiнде пайдаланылатын трансмиссиялық жоспарлардың көшiрмесi;</w:t>
      </w:r>
      <w:r>
        <w:br/>
      </w:r>
      <w:r>
        <w:rPr>
          <w:rFonts w:ascii="Times New Roman"/>
          <w:b w:val="false"/>
          <w:i w:val="false"/>
          <w:color w:val="000000"/>
          <w:sz w:val="28"/>
        </w:rPr>
        <w:t>
</w:t>
      </w:r>
      <w:r>
        <w:rPr>
          <w:rFonts w:ascii="Times New Roman"/>
          <w:b w:val="false"/>
          <w:i w:val="false"/>
          <w:color w:val="000000"/>
          <w:sz w:val="28"/>
        </w:rPr>
        <w:t>
      алатын жиілік жолағы (қолданылатын спутниктiк ресурс көлемi);</w:t>
      </w:r>
      <w:r>
        <w:br/>
      </w:r>
      <w:r>
        <w:rPr>
          <w:rFonts w:ascii="Times New Roman"/>
          <w:b w:val="false"/>
          <w:i w:val="false"/>
          <w:color w:val="000000"/>
          <w:sz w:val="28"/>
        </w:rPr>
        <w:t>
</w:t>
      </w:r>
      <w:r>
        <w:rPr>
          <w:rFonts w:ascii="Times New Roman"/>
          <w:b w:val="false"/>
          <w:i w:val="false"/>
          <w:color w:val="000000"/>
          <w:sz w:val="28"/>
        </w:rPr>
        <w:t>
      арнаның орташа ақпараттық жылдамдығы;</w:t>
      </w:r>
      <w:r>
        <w:br/>
      </w:r>
      <w:r>
        <w:rPr>
          <w:rFonts w:ascii="Times New Roman"/>
          <w:b w:val="false"/>
          <w:i w:val="false"/>
          <w:color w:val="000000"/>
          <w:sz w:val="28"/>
        </w:rPr>
        <w:t>
</w:t>
      </w:r>
      <w:r>
        <w:rPr>
          <w:rFonts w:ascii="Times New Roman"/>
          <w:b w:val="false"/>
          <w:i w:val="false"/>
          <w:color w:val="000000"/>
          <w:sz w:val="28"/>
        </w:rPr>
        <w:t>
      спутниктiк жүйенiң энергетикалық сипаттамасы.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