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403a" w14:textId="2aa4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"Ұлттық білім беру статистикасы және бағалау орталығы" республикалық мемлекеттік қазыналық кәсіпорнын тарату туралы</w:t>
      </w:r>
    </w:p>
    <w:p>
      <w:pPr>
        <w:spacing w:after="0"/>
        <w:ind w:left="0"/>
        <w:jc w:val="both"/>
      </w:pPr>
      <w:r>
        <w:rPr>
          <w:rFonts w:ascii="Times New Roman"/>
          <w:b w:val="false"/>
          <w:i w:val="false"/>
          <w:color w:val="000000"/>
          <w:sz w:val="28"/>
        </w:rPr>
        <w:t>Қазақстан Республикасы Үкіметінің 2014 жылғы 29 желтоқсандағы № 1392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Білім және ғылым министрлігінің "Ұлттық білім беру статистикасы және бағалау орталығы" республикалық мемлекеттік қазыналық кәсіпорны таратылсын.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Қазақстан Республикасы Қаржы министрлігінің Мемлекеттік мүлік және жекешелендіру комитетімен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таратылатын кәсіпорын кредиторларының талаптары қанағаттандырылғаннан кейін қалған мүлікті "Ақпараттық-талдау орталығы" акционерлік қоғамының орналастырылатын акцияларын төлеуге беруді қамтамасыз етсін;</w:t>
      </w:r>
    </w:p>
    <w:bookmarkEnd w:id="3"/>
    <w:bookmarkStart w:name="z5" w:id="4"/>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4"/>
    <w:bookmarkStart w:name="z6" w:id="5"/>
    <w:p>
      <w:pPr>
        <w:spacing w:after="0"/>
        <w:ind w:left="0"/>
        <w:jc w:val="both"/>
      </w:pPr>
      <w:r>
        <w:rPr>
          <w:rFonts w:ascii="Times New Roman"/>
          <w:b w:val="false"/>
          <w:i w:val="false"/>
          <w:color w:val="000000"/>
          <w:sz w:val="28"/>
        </w:rPr>
        <w:t>
      3. Қазақстан Республикасы Үкіметінің кейбір шешімдеріне мынадай өзгерістер енгізілсін: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28.08.2015 </w:t>
      </w:r>
      <w:r>
        <w:rPr>
          <w:rFonts w:ascii="Times New Roman"/>
          <w:b w:val="false"/>
          <w:i w:val="false"/>
          <w:color w:val="000000"/>
          <w:sz w:val="28"/>
        </w:rPr>
        <w:t>№ 683</w:t>
      </w:r>
      <w:r>
        <w:rPr>
          <w:rFonts w:ascii="Times New Roman"/>
          <w:b w:val="false"/>
          <w:i w:val="false"/>
          <w:color w:val="ff0000"/>
          <w:sz w:val="28"/>
        </w:rPr>
        <w:t xml:space="preserve">; 19.08.2022 </w:t>
      </w:r>
      <w:r>
        <w:rPr>
          <w:rFonts w:ascii="Times New Roman"/>
          <w:b w:val="false"/>
          <w:i w:val="false"/>
          <w:color w:val="000000"/>
          <w:sz w:val="28"/>
        </w:rPr>
        <w:t>№ 581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4. Мыналардың күші жойылды деп танылсын:</w:t>
      </w:r>
    </w:p>
    <w:bookmarkEnd w:id="7"/>
    <w:bookmarkStart w:name="z15" w:id="8"/>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кейбір мәселелері туралы" Қазақстан Республикасы Үкіметінің 2005 жылғы 29 сәуірдегі № 405 қаулысының </w:t>
      </w:r>
      <w:r>
        <w:rPr>
          <w:rFonts w:ascii="Times New Roman"/>
          <w:b w:val="false"/>
          <w:i w:val="false"/>
          <w:color w:val="000000"/>
          <w:sz w:val="28"/>
        </w:rPr>
        <w:t>1-тармағының</w:t>
      </w:r>
      <w:r>
        <w:rPr>
          <w:rFonts w:ascii="Times New Roman"/>
          <w:b w:val="false"/>
          <w:i w:val="false"/>
          <w:color w:val="000000"/>
          <w:sz w:val="28"/>
        </w:rPr>
        <w:t xml:space="preserve"> 5) тармақшасы (Қазақстан Республикасының ПҮАЖ-ы, 2005 ж., № 18, 221 -құжат);</w:t>
      </w:r>
    </w:p>
    <w:bookmarkEnd w:id="8"/>
    <w:bookmarkStart w:name="z16" w:id="9"/>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Ұлттық білім беру сапасын бағалау орталығы" республикалық мемлекеттік қазыналық кәсіпорнын қайта атау туралы және Қазақстан Республикасы Үкіметінің кейбір шешімдеріне өзгерістер енгізу туралы" Қазақстан Республикасы Үкіметінің 2012 жылғы 19 қаңтардағы № 128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27, 36-құжат).</w:t>
      </w:r>
    </w:p>
    <w:bookmarkEnd w:id="9"/>
    <w:bookmarkStart w:name="z17"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