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296cf" w14:textId="3029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субъектілері жұмыскерлерінің жылдық орташа санын және жылдық орташа табысын есептеу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30 желтоқсандағы № 1128 қаулысы. Күші жойылды - Қазақстан Республикасы Үкіметінің 2023 жылғы 17 шiлдедегi № 603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17.07.2023 </w:t>
      </w:r>
      <w:r>
        <w:rPr>
          <w:rFonts w:ascii="Times New Roman"/>
          <w:b w:val="false"/>
          <w:i w:val="false"/>
          <w:color w:val="ff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29 қазандағы Қазақстан Республикасы Кәсіпкерлік кодексінің 84-бабы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Кәсіпкерлік субъектілері жұмыскерлерінің жылдық орташа санын және жылдық орташа табысын есептеу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"Жеке кәсіпкерлік субъектілері жұмыскерлерінің жылдық орташа санын және жылдық орташа табысын есептеу қағидаларын бекіту туралы" Қазақстан Республикасы Үкіметінің 2014 жылғы 11 мамырдағы № 472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 № 33, 305-құжат)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2016 жылғы 1 қаңтардан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1128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Кәсіпкерлік субъектілері жұмыскерлерінің жылдық орташа санын және жылдық орташа табысын есептеу 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Кәсіпкерлік субъектілері жұмыскерлерінің жылдық орташа санын және жылдық орташа табысын есептеу қағидалары (бұдан әрі – Қағидалар) Қазақстан Республикасы Кәсіпкерлік кодексінің (бұдан әрі – Кодекс) </w:t>
      </w:r>
      <w:r>
        <w:rPr>
          <w:rFonts w:ascii="Times New Roman"/>
          <w:b w:val="false"/>
          <w:i w:val="false"/>
          <w:color w:val="000000"/>
          <w:sz w:val="28"/>
        </w:rPr>
        <w:t>84-бабы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 сәйкес әзірленді және кәсіпкерлік субъектілері жұмыскерлерінің жылдық орташа санын және жылдық орташа табысын есептеу тәртібін айқындайды.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05.10.2021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Кәсіпкерлік субъектілері жұмыскерлерінің жылдық орташа санын және жылдық орташа табысын есептеу үшін Қазақстан Республикасы Қаржы министрлігі Мемлекеттік кірістер комитетінің деректер базасында қамтылған ақпарат пайдаланылады.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Кәсіпкерлік субъектілері жұмыскерлерінің жылдық орташа саны мен жылдық орташа табысы Кәсіпкерлік субъектілерінің </w:t>
      </w:r>
      <w:r>
        <w:rPr>
          <w:rFonts w:ascii="Times New Roman"/>
          <w:b w:val="false"/>
          <w:i w:val="false"/>
          <w:color w:val="000000"/>
          <w:sz w:val="28"/>
        </w:rPr>
        <w:t>тізілімімен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автоматты түрде есептеледі.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Кәсіпкерлік субъектілері жұмыскерлерінің жылдық орташа санын есептеу тәртібі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Кәсіпкерлік субъектілері жұмыскерлерінің жылдық орташа санын есептеу үшін Кодекстің 24-бабы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төртінші бөлігіне сәйкес  салық есептілігінде көрсетілетін кәсіпкерлік субъектілері жұмыскерлерінің саны туралы деректер пайдаланылады.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Кәсіпкерлік субъектілері жұмыскерлерінің жылдық орташа саны күнтізбелік жыл ішіндегі жұмыскерлер санын он екіге бөлгендегі (1 қаңтардан бастап 31 желтоқсанға дейін) сома ретінде есептеледі.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Жаңадан құрылған кәсіпкерлік субъектілері үшін жұмыс істеудің бірінші жылында келесі жылдың 15 қарашасына дейін жұмыскерлердің жылдық орташа санын есептеу жүргізілмейді.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Кәсіпкерлік субъектілері жұмыскерлерінің жылдық орташа санын бірінші рет есептеу осы субъектілер бірінші жылдық салық есептілігін ұсынғаннан кейін жүзеге асырылады.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Кәсіпкерлік субъектілерінің жылдық орташа табысын есептеу тәртібі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Жылдық орташа табыс есебіне кәсіпкерлік субъектілерінің салық есептілігінен мынадай ақпарат алынады: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кәсіпкерлік субъектілерінің жиынтық жылдық табысы;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арнаулы салық режимдерін қолданатын кәсіпкерлік субъектілерінің табысы.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Қызметін ойын бизнесі саласында жүзеге асыратын, шаруа және фермер қожалықтарына арналған арнаулы салық режимін қолданатын, тіркелген және жер салығын төлеушілер болып табылатын кәсіпкерлік субъектілерінің жылдық орташа табысы есептелмейді.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Кәсіпкерлік субъектілерінің жылдық орташа табысына "Салық және бюджетке төленетін басқа да міндетті төлемдер туралы" (Салық кодексі)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226-бабында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кәсіпкерлік субъектілері табыстарының барлық түрлері, сондай-ақ шағын бизнес субъектілері үшін патент, оңайлатылған декларация негізінде немесе арнаулы мобильді қосымша пайдаланылатын арнаулы салық режимдерін қолданатын кәсіпкерлік субъектілерінің табыстары енгізіледі.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8-тармақ жаңа редакцияда - ҚР Үкіметінің 05.10.2021 </w:t>
      </w:r>
      <w:r>
        <w:rPr>
          <w:rFonts w:ascii="Times New Roman"/>
          <w:b w:val="false"/>
          <w:i w:val="false"/>
          <w:color w:val="000000"/>
          <w:sz w:val="28"/>
        </w:rPr>
        <w:t>№ 709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</w:t>
      </w:r>
      <w:r>
        <w:rPr>
          <w:rFonts w:ascii="Times New Roman"/>
          <w:b w:val="false"/>
          <w:i w:val="false"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ff0000"/>
          <w:sz w:val="28"/>
        </w:rPr>
        <w:t xml:space="preserve">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Кәсіпкерлік субъектісінің жылдық орташа табысы соңғы үш жылғы жиынтық жылдық табысын немесе арнаулы салық режимін қолданатын кәсіпкерлік субъектісінің табысын үшке бөлгендегі сома болып табылады.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Жаңадан құрылған кәсіпкерлік субъектілері үшін жұмыс істеудің бірінші жылында келесі жылдың 15 қарашасына дейін жылдық орташа табыс есептелмейді.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Жылдық орташа табысты бірінші рет есептеу осы субъектілер бірінші жылдық салық есептілігін ұсынғаннан кейін жүзеге асырылады.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жағдайда жылдық орташа табыс бір жылғы жиынтық жылдық табыс немесе арнаулы салық режимін қолданатын кәсіпкерлік субъектісінің табысы болып табылады.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Екі жылдың жылдық салық есептілігін тапсырған кәсіпкерлік субъектісінің жылдық орташа табысы екі жылғы жиынтық жылдық табыстың немесе арнаулы салық режимін қолданатын кәсіпкерлік субъектісінің жылдық табысының екіге бөлгендегі сомасы болып табылады.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Жұмыс істемейтін, оның ішінде Қазақстан Республикасының салық заңнамасына сәйкес салық есептілігін беруді тоқтата тұрған субъектілер бойынша кәсіпкерлік субъектілерінің жылдық орташа табысын есептеу осы Қағидалардың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жүзеге асырылады.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