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0448" w14:textId="e8c0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 Іс Басқармасының "Қараөткел" республикалық мемлекеттік кәсіпорнын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17 маусым N 793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Президенті Іс Басқармасының өзін-өзі қаржыландыруды және мүлкін тиімді пайдалануды қамтамасыз ету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Президенті Іс Басқармасының шаруашылық жүргізу құқығындағы "Қараөткел" республикалық мемлекеттік кәсіпорны (бұдан әрі - Кәсіпорын)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Президентінің Іс Басқармасының өзін Кәсіпорынды мемлекеттік басқару органы, сондай-ақ оған қатысты мемлекеттік меншік құқығы субъектісінің функцияларын жүзеге асырушы орган етіп белгілеу туралы ұсынысына келісім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Уәкілетті органға заңдарда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Кәсіпорынның жарғысын бекіту және оны әділет органдарына тіркеуді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Кәсіпорынның жарғылық капиталын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 қабылдау ұсынылсын.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