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1791" w14:textId="c071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22 қаңтардағы N 29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17 қыркүйектегі N 408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Президенті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әкімшілік-аумақтық құрылысындағы өзгеріс туралы" Қазақстан Республикасы Президентінің 2007 жылғы 4 маусымдағы N 338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N 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1, 2-құжат; 2000 ж., N 54, 593-құжат; 2001 ж., N 1-2, 2-құжат; N 4-5, 43-құжат; 2002 ж., N 26, 272-құжат; N 45, 445-құжат; 2003 ж., N 12, 130-құжат; N 16, 160-құжат; 2004 ж., N 13, 166-құжат; N 21, 267-құжат; N 27, 344-құжат; N 48, 590-құжат; 2005 ж., N 16, 189-құжат; N 27, 329-құжат; N 30, 380-құжат; N 49, 623-құжат; 2006 ж., N 7, 50-құжат; N 26, 264-құжат; N 28, 299-құжат; N 30, 320-құжат)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Прокуратурасы" деген жолдағы "5902" деген цифрлар "5921"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"Прокуратура органдары" деген жолдағы "4842" деген цифрлар "4861" деген цифрлармен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