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24750" w14:textId="f3247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Орталық сайлау комиссиясы туралы Ережені бекіту туралы" Қазақстан Республикасы Президентінің 1996 жылғы 11 қарашадағы № 3205 Жарлығына өзгеріс енгізу туралы</w:t>
      </w:r>
    </w:p>
    <w:p>
      <w:pPr>
        <w:spacing w:after="0"/>
        <w:ind w:left="0"/>
        <w:jc w:val="both"/>
      </w:pPr>
      <w:r>
        <w:rPr>
          <w:rFonts w:ascii="Times New Roman"/>
          <w:b w:val="false"/>
          <w:i w:val="false"/>
          <w:color w:val="000000"/>
          <w:sz w:val="28"/>
        </w:rPr>
        <w:t>Қазақстан Республикасы Президентінің 2013 жылғы 12 ақпандағы № 501 Жарлығы</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Президенті мен Үкіметі актілерінің</w:t>
      </w:r>
      <w:r>
        <w:br/>
      </w:r>
      <w:r>
        <w:rPr>
          <w:rFonts w:ascii="Times New Roman"/>
          <w:b w:val="false"/>
          <w:i w:val="false"/>
          <w:color w:val="000000"/>
          <w:sz w:val="28"/>
        </w:rPr>
        <w:t xml:space="preserve">
жинағында жариялануға тиіс   </w:t>
      </w:r>
    </w:p>
    <w:bookmarkStart w:name="z1" w:id="0"/>
    <w:p>
      <w:pPr>
        <w:spacing w:after="0"/>
        <w:ind w:left="0"/>
        <w:jc w:val="both"/>
      </w:pPr>
      <w:r>
        <w:rPr>
          <w:rFonts w:ascii="Times New Roman"/>
          <w:b w:val="false"/>
          <w:i w:val="false"/>
          <w:color w:val="000000"/>
          <w:sz w:val="28"/>
        </w:rPr>
        <w:t>
      «Қазақстан Республикасының Президенті туралы» Қазақстан Республикасының 1995 жылғы 26 желтоқсандағы № 2733 Конституциялық заңы </w:t>
      </w:r>
      <w:r>
        <w:rPr>
          <w:rFonts w:ascii="Times New Roman"/>
          <w:b w:val="false"/>
          <w:i w:val="false"/>
          <w:color w:val="000000"/>
          <w:sz w:val="28"/>
        </w:rPr>
        <w:t>14-бабының</w:t>
      </w:r>
      <w:r>
        <w:rPr>
          <w:rFonts w:ascii="Times New Roman"/>
          <w:b w:val="false"/>
          <w:i w:val="false"/>
          <w:color w:val="000000"/>
          <w:sz w:val="28"/>
        </w:rPr>
        <w:t xml:space="preserve"> 2) тармақшасына сәйкес </w:t>
      </w:r>
      <w:r>
        <w:rPr>
          <w:rFonts w:ascii="Times New Roman"/>
          <w:b/>
          <w:i w:val="false"/>
          <w:color w:val="000000"/>
          <w:sz w:val="28"/>
        </w:rPr>
        <w:t>ҚАУЛЫ ЕТЕМІН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Республикасының Орталық сайлау комиссиясы туралы Ережені бекіту туралы» Қазақстан Республикасы Президентінің 1996 жылғы 11 қарашадағы № 3205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1996 ж., № 44, 424-құжат; 2005 ж., № 15, 174-құжат; 2006 ж., № 33, 350-құжат; 2007 ж., № 42, 479-құжат; 2010 ж., № 6, 76-құжат) мынадай өзгеріс енгізілсін:</w:t>
      </w:r>
      <w:r>
        <w:br/>
      </w:r>
      <w:r>
        <w:rPr>
          <w:rFonts w:ascii="Times New Roman"/>
          <w:b w:val="false"/>
          <w:i w:val="false"/>
          <w:color w:val="000000"/>
          <w:sz w:val="28"/>
        </w:rPr>
        <w:t>
</w:t>
      </w:r>
      <w:r>
        <w:rPr>
          <w:rFonts w:ascii="Times New Roman"/>
          <w:b w:val="false"/>
          <w:i w:val="false"/>
          <w:color w:val="000000"/>
          <w:sz w:val="28"/>
        </w:rPr>
        <w:t>
      жоғарыда аталған Жарлықпен бекітілген Қазақстан Республикасының Орталық сайлау комиссиясы туралы </w:t>
      </w:r>
      <w:r>
        <w:rPr>
          <w:rFonts w:ascii="Times New Roman"/>
          <w:b w:val="false"/>
          <w:i w:val="false"/>
          <w:color w:val="000000"/>
          <w:sz w:val="28"/>
        </w:rPr>
        <w:t>Ереже</w:t>
      </w:r>
      <w:r>
        <w:rPr>
          <w:rFonts w:ascii="Times New Roman"/>
          <w:b w:val="false"/>
          <w:i w:val="false"/>
          <w:color w:val="000000"/>
          <w:sz w:val="28"/>
        </w:rPr>
        <w:t xml:space="preserve"> осы Жарлыққа </w:t>
      </w:r>
      <w:r>
        <w:rPr>
          <w:rFonts w:ascii="Times New Roman"/>
          <w:b w:val="false"/>
          <w:i w:val="false"/>
          <w:color w:val="000000"/>
          <w:sz w:val="28"/>
        </w:rPr>
        <w:t>қосымшаға</w:t>
      </w:r>
      <w:r>
        <w:rPr>
          <w:rFonts w:ascii="Times New Roman"/>
          <w:b w:val="false"/>
          <w:i w:val="false"/>
          <w:color w:val="000000"/>
          <w:sz w:val="28"/>
        </w:rPr>
        <w:t xml:space="preserve"> сай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Жарлық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2013 жылғы 12 ақпандағы</w:t>
      </w:r>
      <w:r>
        <w:br/>
      </w:r>
      <w:r>
        <w:rPr>
          <w:rFonts w:ascii="Times New Roman"/>
          <w:b w:val="false"/>
          <w:i w:val="false"/>
          <w:color w:val="000000"/>
          <w:sz w:val="28"/>
        </w:rPr>
        <w:t xml:space="preserve">
№ 501 Жарлығына    </w:t>
      </w:r>
      <w:r>
        <w:br/>
      </w:r>
      <w:r>
        <w:rPr>
          <w:rFonts w:ascii="Times New Roman"/>
          <w:b w:val="false"/>
          <w:i w:val="false"/>
          <w:color w:val="000000"/>
          <w:sz w:val="28"/>
        </w:rPr>
        <w:t xml:space="preserve">
ҚОСЫМША        </w:t>
      </w:r>
    </w:p>
    <w:bookmarkEnd w:id="1"/>
    <w:bookmarkStart w:name="z6"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1996 жылғы 11 қарашадағы</w:t>
      </w:r>
      <w:r>
        <w:br/>
      </w:r>
      <w:r>
        <w:rPr>
          <w:rFonts w:ascii="Times New Roman"/>
          <w:b w:val="false"/>
          <w:i w:val="false"/>
          <w:color w:val="000000"/>
          <w:sz w:val="28"/>
        </w:rPr>
        <w:t xml:space="preserve">
№ 3205 Жарлығымен   </w:t>
      </w:r>
      <w:r>
        <w:br/>
      </w:r>
      <w:r>
        <w:rPr>
          <w:rFonts w:ascii="Times New Roman"/>
          <w:b w:val="false"/>
          <w:i w:val="false"/>
          <w:color w:val="000000"/>
          <w:sz w:val="28"/>
        </w:rPr>
        <w:t xml:space="preserve">
БЕКІТІЛГЕН      </w:t>
      </w:r>
    </w:p>
    <w:bookmarkEnd w:id="2"/>
    <w:bookmarkStart w:name="z7" w:id="3"/>
    <w:p>
      <w:pPr>
        <w:spacing w:after="0"/>
        <w:ind w:left="0"/>
        <w:jc w:val="left"/>
      </w:pPr>
      <w:r>
        <w:rPr>
          <w:rFonts w:ascii="Times New Roman"/>
          <w:b/>
          <w:i w:val="false"/>
          <w:color w:val="000000"/>
        </w:rPr>
        <w:t xml:space="preserve"> 
Қазақстан Республикасы Орталық сайлау комиссиясы туралы</w:t>
      </w:r>
      <w:r>
        <w:br/>
      </w:r>
      <w:r>
        <w:rPr>
          <w:rFonts w:ascii="Times New Roman"/>
          <w:b/>
          <w:i w:val="false"/>
          <w:color w:val="000000"/>
        </w:rPr>
        <w:t>
ЕРЕЖЕ</w:t>
      </w:r>
    </w:p>
    <w:bookmarkEnd w:id="3"/>
    <w:bookmarkStart w:name="z8" w:id="4"/>
    <w:p>
      <w:pPr>
        <w:spacing w:after="0"/>
        <w:ind w:left="0"/>
        <w:jc w:val="left"/>
      </w:pPr>
      <w:r>
        <w:rPr>
          <w:rFonts w:ascii="Times New Roman"/>
          <w:b/>
          <w:i w:val="false"/>
          <w:color w:val="000000"/>
        </w:rPr>
        <w:t xml:space="preserve"> 
I. Жалпы ережелер</w:t>
      </w:r>
    </w:p>
    <w:bookmarkEnd w:id="4"/>
    <w:bookmarkStart w:name="z9" w:id="5"/>
    <w:p>
      <w:pPr>
        <w:spacing w:after="0"/>
        <w:ind w:left="0"/>
        <w:jc w:val="both"/>
      </w:pPr>
      <w:r>
        <w:rPr>
          <w:rFonts w:ascii="Times New Roman"/>
          <w:b w:val="false"/>
          <w:i w:val="false"/>
          <w:color w:val="000000"/>
          <w:sz w:val="28"/>
        </w:rPr>
        <w:t>
      1. Қазақстан Республикасы Орталық сайлау комиссиясы (бұдан әрі - Комиссия) Қазақстан Республикасының тұрақты жұмыс істейтін мемлекеттік органы болып табылады, Республика сайлау комиссияларының біртұтас жүйесіне басшылық етеді.</w:t>
      </w:r>
      <w:r>
        <w:br/>
      </w:r>
      <w:r>
        <w:rPr>
          <w:rFonts w:ascii="Times New Roman"/>
          <w:b w:val="false"/>
          <w:i w:val="false"/>
          <w:color w:val="000000"/>
          <w:sz w:val="28"/>
        </w:rPr>
        <w:t>
</w:t>
      </w:r>
      <w:r>
        <w:rPr>
          <w:rFonts w:ascii="Times New Roman"/>
          <w:b w:val="false"/>
          <w:i w:val="false"/>
          <w:color w:val="000000"/>
          <w:sz w:val="28"/>
        </w:rPr>
        <w:t>
      2. Комиссия өз қызметін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заңдарына, Қазақстан Республикасы Президентінің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
      3. Комиссия мемлекеттік мекеме ұйымдық-құқықтық нысанындағы заңды тұлға болып табылады, мемлекеттік тілде өз атауы бар мөрлері мен мөртаңбалары, белгіленген үлгідегі бланкілері,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
      4. Комиссия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
      5. Комиссия, егер Қазақстан Республикасының заңнамасына сәйкес оған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
      6. Комиссия өз құзыретінің мәселелері бойынша Қазақстан Республикасының заңнамасында белгіленген тәртіппен қаулылар қабылдайды.</w:t>
      </w:r>
      <w:r>
        <w:br/>
      </w:r>
      <w:r>
        <w:rPr>
          <w:rFonts w:ascii="Times New Roman"/>
          <w:b w:val="false"/>
          <w:i w:val="false"/>
          <w:color w:val="000000"/>
          <w:sz w:val="28"/>
        </w:rPr>
        <w:t>
</w:t>
      </w:r>
      <w:r>
        <w:rPr>
          <w:rFonts w:ascii="Times New Roman"/>
          <w:b w:val="false"/>
          <w:i w:val="false"/>
          <w:color w:val="000000"/>
          <w:sz w:val="28"/>
        </w:rPr>
        <w:t>
      7. Комиссия аппаратының құрылымы мен штат санының лимиті Қазақстан Республикасының қолданыстағы заңнамасына сәйкес бекітіледі.</w:t>
      </w:r>
      <w:r>
        <w:br/>
      </w:r>
      <w:r>
        <w:rPr>
          <w:rFonts w:ascii="Times New Roman"/>
          <w:b w:val="false"/>
          <w:i w:val="false"/>
          <w:color w:val="000000"/>
          <w:sz w:val="28"/>
        </w:rPr>
        <w:t>
</w:t>
      </w:r>
      <w:r>
        <w:rPr>
          <w:rFonts w:ascii="Times New Roman"/>
          <w:b w:val="false"/>
          <w:i w:val="false"/>
          <w:color w:val="000000"/>
          <w:sz w:val="28"/>
        </w:rPr>
        <w:t>
      8. Комиссияның заңды мекенжайы: 010000, Қазақстан Республикасы, Астана қаласы, Бейбітшілік көшесі, 4.</w:t>
      </w:r>
      <w:r>
        <w:br/>
      </w:r>
      <w:r>
        <w:rPr>
          <w:rFonts w:ascii="Times New Roman"/>
          <w:b w:val="false"/>
          <w:i w:val="false"/>
          <w:color w:val="000000"/>
          <w:sz w:val="28"/>
        </w:rPr>
        <w:t>
</w:t>
      </w:r>
      <w:r>
        <w:rPr>
          <w:rFonts w:ascii="Times New Roman"/>
          <w:b w:val="false"/>
          <w:i w:val="false"/>
          <w:color w:val="000000"/>
          <w:sz w:val="28"/>
        </w:rPr>
        <w:t>
      9. Мемлекеттік органның толық атауы - «Қазақстан Республикасы Орталық сайлау комиссиясы» мемлекеттік мекемесі.</w:t>
      </w:r>
      <w:r>
        <w:br/>
      </w:r>
      <w:r>
        <w:rPr>
          <w:rFonts w:ascii="Times New Roman"/>
          <w:b w:val="false"/>
          <w:i w:val="false"/>
          <w:color w:val="000000"/>
          <w:sz w:val="28"/>
        </w:rPr>
        <w:t>
</w:t>
      </w:r>
      <w:r>
        <w:rPr>
          <w:rFonts w:ascii="Times New Roman"/>
          <w:b w:val="false"/>
          <w:i w:val="false"/>
          <w:color w:val="000000"/>
          <w:sz w:val="28"/>
        </w:rPr>
        <w:t>
      10. Осы Ереже Комиссияның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
      11. Комиссияның қызметін қаржыландыру республикалық бюджеттен жүзеге асырылады.</w:t>
      </w:r>
      <w:r>
        <w:br/>
      </w:r>
      <w:r>
        <w:rPr>
          <w:rFonts w:ascii="Times New Roman"/>
          <w:b w:val="false"/>
          <w:i w:val="false"/>
          <w:color w:val="000000"/>
          <w:sz w:val="28"/>
        </w:rPr>
        <w:t>
</w:t>
      </w:r>
      <w:r>
        <w:rPr>
          <w:rFonts w:ascii="Times New Roman"/>
          <w:b w:val="false"/>
          <w:i w:val="false"/>
          <w:color w:val="000000"/>
          <w:sz w:val="28"/>
        </w:rPr>
        <w:t>
      12. Комиссияға кәсіпкерлік субъектілерімен Комиссияның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
      Егер Комиссияға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5"/>
    <w:bookmarkStart w:name="z22" w:id="6"/>
    <w:p>
      <w:pPr>
        <w:spacing w:after="0"/>
        <w:ind w:left="0"/>
        <w:jc w:val="left"/>
      </w:pPr>
      <w:r>
        <w:rPr>
          <w:rFonts w:ascii="Times New Roman"/>
          <w:b/>
          <w:i w:val="false"/>
          <w:color w:val="000000"/>
        </w:rPr>
        <w:t xml:space="preserve"> 
II. Комиссияның миссиясы, негізгі міндеті, функциялары,</w:t>
      </w:r>
      <w:r>
        <w:br/>
      </w:r>
      <w:r>
        <w:rPr>
          <w:rFonts w:ascii="Times New Roman"/>
          <w:b/>
          <w:i w:val="false"/>
          <w:color w:val="000000"/>
        </w:rPr>
        <w:t>
құқықтары мен міндеттері</w:t>
      </w:r>
    </w:p>
    <w:bookmarkEnd w:id="6"/>
    <w:bookmarkStart w:name="z23" w:id="7"/>
    <w:p>
      <w:pPr>
        <w:spacing w:after="0"/>
        <w:ind w:left="0"/>
        <w:jc w:val="both"/>
      </w:pPr>
      <w:r>
        <w:rPr>
          <w:rFonts w:ascii="Times New Roman"/>
          <w:b w:val="false"/>
          <w:i w:val="false"/>
          <w:color w:val="000000"/>
          <w:sz w:val="28"/>
        </w:rPr>
        <w:t>
      13. Комиссияның миссиясы: еркін және әділ сайлау мен республикалық референдумдар өткізу жолымен азаматтардың тікелей немесе өз өкілдері арқылы мемлекет істерін басқаруға қатысу құқықтарын қамтамасыз ету.</w:t>
      </w:r>
      <w:r>
        <w:br/>
      </w:r>
      <w:r>
        <w:rPr>
          <w:rFonts w:ascii="Times New Roman"/>
          <w:b w:val="false"/>
          <w:i w:val="false"/>
          <w:color w:val="000000"/>
          <w:sz w:val="28"/>
        </w:rPr>
        <w:t>
</w:t>
      </w:r>
      <w:r>
        <w:rPr>
          <w:rFonts w:ascii="Times New Roman"/>
          <w:b w:val="false"/>
          <w:i w:val="false"/>
          <w:color w:val="000000"/>
          <w:sz w:val="28"/>
        </w:rPr>
        <w:t>
      14. Комиссияның негізгі міндеті Қазақстан Республикасында әділ, шынайы және еркін сайлаулар мен республикалық референдумдар өткізу болып табылады.</w:t>
      </w:r>
      <w:r>
        <w:br/>
      </w:r>
      <w:r>
        <w:rPr>
          <w:rFonts w:ascii="Times New Roman"/>
          <w:b w:val="false"/>
          <w:i w:val="false"/>
          <w:color w:val="000000"/>
          <w:sz w:val="28"/>
        </w:rPr>
        <w:t>
</w:t>
      </w:r>
      <w:r>
        <w:rPr>
          <w:rFonts w:ascii="Times New Roman"/>
          <w:b w:val="false"/>
          <w:i w:val="false"/>
          <w:color w:val="000000"/>
          <w:sz w:val="28"/>
        </w:rPr>
        <w:t>
      15. Комиссия өз құзыретінің шегінде Қазақстан Республикасының заңнамасына сәйкес мынадай функцияларды жүзеге асырады:</w:t>
      </w:r>
      <w:r>
        <w:br/>
      </w:r>
      <w:r>
        <w:rPr>
          <w:rFonts w:ascii="Times New Roman"/>
          <w:b w:val="false"/>
          <w:i w:val="false"/>
          <w:color w:val="000000"/>
          <w:sz w:val="28"/>
        </w:rPr>
        <w:t>
</w:t>
      </w:r>
      <w:r>
        <w:rPr>
          <w:rFonts w:ascii="Times New Roman"/>
          <w:b w:val="false"/>
          <w:i w:val="false"/>
          <w:color w:val="000000"/>
          <w:sz w:val="28"/>
        </w:rPr>
        <w:t>
      1) Республиканың аумағында Қазақстан Республикасының сайлау және республикалық референдум туралы заңнамасының орындалуын бақылайды; оның бірыңғай қолданылуын қамтамасыз етеді; өз құзыреті шегінде бүкіл Республика аумағында міндетті шешімдер қабылдайды;</w:t>
      </w:r>
      <w:r>
        <w:br/>
      </w:r>
      <w:r>
        <w:rPr>
          <w:rFonts w:ascii="Times New Roman"/>
          <w:b w:val="false"/>
          <w:i w:val="false"/>
          <w:color w:val="000000"/>
          <w:sz w:val="28"/>
        </w:rPr>
        <w:t>
</w:t>
      </w:r>
      <w:r>
        <w:rPr>
          <w:rFonts w:ascii="Times New Roman"/>
          <w:b w:val="false"/>
          <w:i w:val="false"/>
          <w:color w:val="000000"/>
          <w:sz w:val="28"/>
        </w:rPr>
        <w:t>
      2) Қазақстан Республикасы Президентінің, Қазақстан Республикасы Парламентінің Мәжілісі депутаттарының сайлауын және республикалық референдумды әзірлеу мен өткізуді ұйымдастырады; Қазақстан Республикасы Парламентінің Сенаты депутаттарының сайлауын ұйымдастыру мен өткізуге басшылық етеді;</w:t>
      </w:r>
      <w:r>
        <w:br/>
      </w:r>
      <w:r>
        <w:rPr>
          <w:rFonts w:ascii="Times New Roman"/>
          <w:b w:val="false"/>
          <w:i w:val="false"/>
          <w:color w:val="000000"/>
          <w:sz w:val="28"/>
        </w:rPr>
        <w:t>
</w:t>
      </w:r>
      <w:r>
        <w:rPr>
          <w:rFonts w:ascii="Times New Roman"/>
          <w:b w:val="false"/>
          <w:i w:val="false"/>
          <w:color w:val="000000"/>
          <w:sz w:val="28"/>
        </w:rPr>
        <w:t>
      3) Қазақстан Республикасының Президентін, Парламенті депутаттарын сайлауды және республикалық референдумды өткізу кезінде аумақтық, округтік және учаскелік сайлау комиссияларына басшылықты жүзеге асырады;</w:t>
      </w:r>
      <w:r>
        <w:br/>
      </w:r>
      <w:r>
        <w:rPr>
          <w:rFonts w:ascii="Times New Roman"/>
          <w:b w:val="false"/>
          <w:i w:val="false"/>
          <w:color w:val="000000"/>
          <w:sz w:val="28"/>
        </w:rPr>
        <w:t>
</w:t>
      </w:r>
      <w:r>
        <w:rPr>
          <w:rFonts w:ascii="Times New Roman"/>
          <w:b w:val="false"/>
          <w:i w:val="false"/>
          <w:color w:val="000000"/>
          <w:sz w:val="28"/>
        </w:rPr>
        <w:t>
      4) сайлау науқанын, республикалық референдумды өткізуге арналған шығыстардың болжалды сметасын жасайды және оны Республика Үкіметіне ұсынады;</w:t>
      </w:r>
      <w:r>
        <w:br/>
      </w:r>
      <w:r>
        <w:rPr>
          <w:rFonts w:ascii="Times New Roman"/>
          <w:b w:val="false"/>
          <w:i w:val="false"/>
          <w:color w:val="000000"/>
          <w:sz w:val="28"/>
        </w:rPr>
        <w:t>
</w:t>
      </w:r>
      <w:r>
        <w:rPr>
          <w:rFonts w:ascii="Times New Roman"/>
          <w:b w:val="false"/>
          <w:i w:val="false"/>
          <w:color w:val="000000"/>
          <w:sz w:val="28"/>
        </w:rPr>
        <w:t>
      5) Қазақстан Республикасының Президентін сайлауда дауыс беруге арналған бюллетеньнің нысаны мен мәтінін, Қазақстан Республикасы Парламентінің, мәслихаттардың депутаттарын және өзге де жергілікті өзін-өзі басқару органдарының мүшелерін сайлауда дауыс беруге арналған бюллетеньдердің нысанын, оларды дайындау тәртібін, сондай-ақ қорғалу дәрежесін, сайлаушылар (таңдаушылар) тізімдерінің, Қазақстан Республикасының Президенттігіне кандидаттарды қолдайтын сайлаушылардың қолдарын жинауға және Сенат депутаттығына кандидаттарды қолдайтын таңдаушылардың қолдарын жинауға арналған қол қою парақтарының, өзге де сайлау құжаттарының нысандарын, мөлдір материалдан жасалған, дауыс беруге арналған жәшіктердің нысанын және сайлау комиссиялары мөрлерінің үлгілерін, сайлау құжаттарын сақтау тәртібін белгілейді; Қазақстан Республикасының Президентін және Қазақстан Республикасының Парламенті мен мәслихаттарының депутаттарын сайлау жөніндегі сайлау бюллетеньдерін дайындауды қамтамасыз етеді;</w:t>
      </w:r>
      <w:r>
        <w:br/>
      </w:r>
      <w:r>
        <w:rPr>
          <w:rFonts w:ascii="Times New Roman"/>
          <w:b w:val="false"/>
          <w:i w:val="false"/>
          <w:color w:val="000000"/>
          <w:sz w:val="28"/>
        </w:rPr>
        <w:t>
</w:t>
      </w:r>
      <w:r>
        <w:rPr>
          <w:rFonts w:ascii="Times New Roman"/>
          <w:b w:val="false"/>
          <w:i w:val="false"/>
          <w:color w:val="000000"/>
          <w:sz w:val="28"/>
        </w:rPr>
        <w:t>
      6) партиялық тізімдер бойынша сайланатын Парламент Мәжілісі депутаттарының бір бөлігін сайлауға қатысу үшін саяси партияларға рұқсат беру туралы мәселені қарайды;</w:t>
      </w:r>
      <w:r>
        <w:br/>
      </w:r>
      <w:r>
        <w:rPr>
          <w:rFonts w:ascii="Times New Roman"/>
          <w:b w:val="false"/>
          <w:i w:val="false"/>
          <w:color w:val="000000"/>
          <w:sz w:val="28"/>
        </w:rPr>
        <w:t>
</w:t>
      </w:r>
      <w:r>
        <w:rPr>
          <w:rFonts w:ascii="Times New Roman"/>
          <w:b w:val="false"/>
          <w:i w:val="false"/>
          <w:color w:val="000000"/>
          <w:sz w:val="28"/>
        </w:rPr>
        <w:t>
      7) дауыс беру құқығын беретін есептен шығару куәліктерін дайындауды ұйымдастырады, оларды беру және есепке алу тәртібін айқындайды;</w:t>
      </w:r>
      <w:r>
        <w:br/>
      </w:r>
      <w:r>
        <w:rPr>
          <w:rFonts w:ascii="Times New Roman"/>
          <w:b w:val="false"/>
          <w:i w:val="false"/>
          <w:color w:val="000000"/>
          <w:sz w:val="28"/>
        </w:rPr>
        <w:t>
</w:t>
      </w:r>
      <w:r>
        <w:rPr>
          <w:rFonts w:ascii="Times New Roman"/>
          <w:b w:val="false"/>
          <w:i w:val="false"/>
          <w:color w:val="000000"/>
          <w:sz w:val="28"/>
        </w:rPr>
        <w:t>
      8) Қазақстан Республикасының Президенттігіне кандидаттарды, саяси партиялар ұсынған партиялық тізімдерді және Қазақстан халқы Ассамблеясының Кеңесі ұсынған кандидаттарды тіркейді, оларға тиісті куәліктер береді, бұқаралық ақпарат құралдарында кандидаттарды, партиялық тізімдерді, Қазақстан халқы Ассамблеясының Кеңесі ұсынған кандидаттарды тіркеу туралы хабар жариялайды;</w:t>
      </w:r>
      <w:r>
        <w:br/>
      </w:r>
      <w:r>
        <w:rPr>
          <w:rFonts w:ascii="Times New Roman"/>
          <w:b w:val="false"/>
          <w:i w:val="false"/>
          <w:color w:val="000000"/>
          <w:sz w:val="28"/>
        </w:rPr>
        <w:t>
</w:t>
      </w:r>
      <w:r>
        <w:rPr>
          <w:rFonts w:ascii="Times New Roman"/>
          <w:b w:val="false"/>
          <w:i w:val="false"/>
          <w:color w:val="000000"/>
          <w:sz w:val="28"/>
        </w:rPr>
        <w:t>
      9) референдумның бастамашыл тобын және оның референдумға ұсынып отырған мәселесін (мәселелерін) тіркейді және бұл туралы бұқаралық ақпарат құралдарында ресми хабар орналастырады; референдумның бастамашыл тобын тіркеу туралы куәліктің нысанын бекітеді; референдумның бастамашыл тобын тіркеу туралы куәлік беруді жүзеге асырады, сонымен бір мезгілде қол қою парақтарын береді;</w:t>
      </w:r>
      <w:r>
        <w:br/>
      </w:r>
      <w:r>
        <w:rPr>
          <w:rFonts w:ascii="Times New Roman"/>
          <w:b w:val="false"/>
          <w:i w:val="false"/>
          <w:color w:val="000000"/>
          <w:sz w:val="28"/>
        </w:rPr>
        <w:t>
</w:t>
      </w:r>
      <w:r>
        <w:rPr>
          <w:rFonts w:ascii="Times New Roman"/>
          <w:b w:val="false"/>
          <w:i w:val="false"/>
          <w:color w:val="000000"/>
          <w:sz w:val="28"/>
        </w:rPr>
        <w:t>
      10) «Республикалық референдум туралы» Қазақстан Республикасының </w:t>
      </w:r>
      <w:r>
        <w:rPr>
          <w:rFonts w:ascii="Times New Roman"/>
          <w:b w:val="false"/>
          <w:i w:val="false"/>
          <w:color w:val="000000"/>
          <w:sz w:val="28"/>
        </w:rPr>
        <w:t>Конституциялық заңында</w:t>
      </w:r>
      <w:r>
        <w:rPr>
          <w:rFonts w:ascii="Times New Roman"/>
          <w:b w:val="false"/>
          <w:i w:val="false"/>
          <w:color w:val="000000"/>
          <w:sz w:val="28"/>
        </w:rPr>
        <w:t xml:space="preserve"> көзделген жағдайларда, референдум бастамашыл топ мүшелерінің қызметін; бастамашыл топтың қызметін тоқтату туралы және оны тіркеу жөніндегі куәлікті қайтарып алу туралы шешім қабылдайды;</w:t>
      </w:r>
      <w:r>
        <w:br/>
      </w:r>
      <w:r>
        <w:rPr>
          <w:rFonts w:ascii="Times New Roman"/>
          <w:b w:val="false"/>
          <w:i w:val="false"/>
          <w:color w:val="000000"/>
          <w:sz w:val="28"/>
        </w:rPr>
        <w:t>
</w:t>
      </w:r>
      <w:r>
        <w:rPr>
          <w:rFonts w:ascii="Times New Roman"/>
          <w:b w:val="false"/>
          <w:i w:val="false"/>
          <w:color w:val="000000"/>
          <w:sz w:val="28"/>
        </w:rPr>
        <w:t>
      11) «Республикалық референдум туралы» Қазақстан Республикасының </w:t>
      </w:r>
      <w:r>
        <w:rPr>
          <w:rFonts w:ascii="Times New Roman"/>
          <w:b w:val="false"/>
          <w:i w:val="false"/>
          <w:color w:val="000000"/>
          <w:sz w:val="28"/>
        </w:rPr>
        <w:t>Конституциялық заңында</w:t>
      </w:r>
      <w:r>
        <w:rPr>
          <w:rFonts w:ascii="Times New Roman"/>
          <w:b w:val="false"/>
          <w:i w:val="false"/>
          <w:color w:val="000000"/>
          <w:sz w:val="28"/>
        </w:rPr>
        <w:t xml:space="preserve"> көзделген жағдайларда, жекелеген учаскелерде (әкімшілік-аумақтық бірліктерде) республикалық референдумды өткізуді жарамсыз деп таниды;</w:t>
      </w:r>
      <w:r>
        <w:br/>
      </w:r>
      <w:r>
        <w:rPr>
          <w:rFonts w:ascii="Times New Roman"/>
          <w:b w:val="false"/>
          <w:i w:val="false"/>
          <w:color w:val="000000"/>
          <w:sz w:val="28"/>
        </w:rPr>
        <w:t>
</w:t>
      </w:r>
      <w:r>
        <w:rPr>
          <w:rFonts w:ascii="Times New Roman"/>
          <w:b w:val="false"/>
          <w:i w:val="false"/>
          <w:color w:val="000000"/>
          <w:sz w:val="28"/>
        </w:rPr>
        <w:t>
      12) Қазақстан Республикасының Президентін және Қазақстан Республикасы Парламентінің депутаттарын сайлау жөніндегі сайлау алдындағы науқанның барысы, республикалық референдумды әзірлеу барысы туралы сайлаушыларды хабардар етеді, мерзімді түрде ақпараттық бюллетень шығарып отырады;</w:t>
      </w:r>
      <w:r>
        <w:br/>
      </w:r>
      <w:r>
        <w:rPr>
          <w:rFonts w:ascii="Times New Roman"/>
          <w:b w:val="false"/>
          <w:i w:val="false"/>
          <w:color w:val="000000"/>
          <w:sz w:val="28"/>
        </w:rPr>
        <w:t>
</w:t>
      </w:r>
      <w:r>
        <w:rPr>
          <w:rFonts w:ascii="Times New Roman"/>
          <w:b w:val="false"/>
          <w:i w:val="false"/>
          <w:color w:val="000000"/>
          <w:sz w:val="28"/>
        </w:rPr>
        <w:t>
      13) жалпы Республика бойынша Қазақстан Республикасының Президентін және Парламенті депутаттарын сайлаудың, республикалық референдумның қорытындыларын шығарады; сайланған Президенті және Парламент депутаттарын тіркейді, бұл туралы бұқаралық ақпарат құралдарында хабар жариялайды;</w:t>
      </w:r>
      <w:r>
        <w:br/>
      </w:r>
      <w:r>
        <w:rPr>
          <w:rFonts w:ascii="Times New Roman"/>
          <w:b w:val="false"/>
          <w:i w:val="false"/>
          <w:color w:val="000000"/>
          <w:sz w:val="28"/>
        </w:rPr>
        <w:t>
</w:t>
      </w:r>
      <w:r>
        <w:rPr>
          <w:rFonts w:ascii="Times New Roman"/>
          <w:b w:val="false"/>
          <w:i w:val="false"/>
          <w:color w:val="000000"/>
          <w:sz w:val="28"/>
        </w:rPr>
        <w:t>
      14) бұқаралық ақпарат құралдарында Республика Парламентінің депутаттарын сайлау қорытындылары жарияланғаннан кейін әрбір депутатқа куәлік пен омырауға тағатын белгі тапсырады;</w:t>
      </w:r>
      <w:r>
        <w:br/>
      </w:r>
      <w:r>
        <w:rPr>
          <w:rFonts w:ascii="Times New Roman"/>
          <w:b w:val="false"/>
          <w:i w:val="false"/>
          <w:color w:val="000000"/>
          <w:sz w:val="28"/>
        </w:rPr>
        <w:t>
</w:t>
      </w:r>
      <w:r>
        <w:rPr>
          <w:rFonts w:ascii="Times New Roman"/>
          <w:b w:val="false"/>
          <w:i w:val="false"/>
          <w:color w:val="000000"/>
          <w:sz w:val="28"/>
        </w:rPr>
        <w:t>
      15) Республика Парламенті, мәслихаттары депутаттарының, өзге де жергілікті өзін-өзі басқару органдары мүшелерінің куәлігі мен омырауға тағатын белгісінің үлгісін белгілейді;</w:t>
      </w:r>
      <w:r>
        <w:br/>
      </w:r>
      <w:r>
        <w:rPr>
          <w:rFonts w:ascii="Times New Roman"/>
          <w:b w:val="false"/>
          <w:i w:val="false"/>
          <w:color w:val="000000"/>
          <w:sz w:val="28"/>
        </w:rPr>
        <w:t>
</w:t>
      </w:r>
      <w:r>
        <w:rPr>
          <w:rFonts w:ascii="Times New Roman"/>
          <w:b w:val="false"/>
          <w:i w:val="false"/>
          <w:color w:val="000000"/>
          <w:sz w:val="28"/>
        </w:rPr>
        <w:t>
      16) Қазақстан Республикасының Президентін сайлау кезінде қайта дауыс беру мен қайта сайлауды тағайындайды және өткізілуін ұйымдастырады;</w:t>
      </w:r>
      <w:r>
        <w:br/>
      </w:r>
      <w:r>
        <w:rPr>
          <w:rFonts w:ascii="Times New Roman"/>
          <w:b w:val="false"/>
          <w:i w:val="false"/>
          <w:color w:val="000000"/>
          <w:sz w:val="28"/>
        </w:rPr>
        <w:t>
</w:t>
      </w:r>
      <w:r>
        <w:rPr>
          <w:rFonts w:ascii="Times New Roman"/>
          <w:b w:val="false"/>
          <w:i w:val="false"/>
          <w:color w:val="000000"/>
          <w:sz w:val="28"/>
        </w:rPr>
        <w:t>
      17) Қазақстан Республикасының Парламенті депутаттарының қайта сайлауын тағайындайды; Қазақстан Республикасының Парламенті Мәжілісінің депутаттарын сайлау кезінде қайта дауыс беру мен қайта сайлаудың өткізілуін ұйымдастырады;</w:t>
      </w:r>
      <w:r>
        <w:br/>
      </w:r>
      <w:r>
        <w:rPr>
          <w:rFonts w:ascii="Times New Roman"/>
          <w:b w:val="false"/>
          <w:i w:val="false"/>
          <w:color w:val="000000"/>
          <w:sz w:val="28"/>
        </w:rPr>
        <w:t>
</w:t>
      </w:r>
      <w:r>
        <w:rPr>
          <w:rFonts w:ascii="Times New Roman"/>
          <w:b w:val="false"/>
          <w:i w:val="false"/>
          <w:color w:val="000000"/>
          <w:sz w:val="28"/>
        </w:rPr>
        <w:t>
      18) Қазақстан Республикасы Парламентінің шығып қалған депутаттарының орнына сайлауды тағайындайды;</w:t>
      </w:r>
      <w:r>
        <w:br/>
      </w:r>
      <w:r>
        <w:rPr>
          <w:rFonts w:ascii="Times New Roman"/>
          <w:b w:val="false"/>
          <w:i w:val="false"/>
          <w:color w:val="000000"/>
          <w:sz w:val="28"/>
        </w:rPr>
        <w:t>
</w:t>
      </w:r>
      <w:r>
        <w:rPr>
          <w:rFonts w:ascii="Times New Roman"/>
          <w:b w:val="false"/>
          <w:i w:val="false"/>
          <w:color w:val="000000"/>
          <w:sz w:val="28"/>
        </w:rPr>
        <w:t>
      19) мәслихаттар депутаттарының кезекті және кезектен тыс сайлауын тағайындайды;</w:t>
      </w:r>
      <w:r>
        <w:br/>
      </w:r>
      <w:r>
        <w:rPr>
          <w:rFonts w:ascii="Times New Roman"/>
          <w:b w:val="false"/>
          <w:i w:val="false"/>
          <w:color w:val="000000"/>
          <w:sz w:val="28"/>
        </w:rPr>
        <w:t>
</w:t>
      </w:r>
      <w:r>
        <w:rPr>
          <w:rFonts w:ascii="Times New Roman"/>
          <w:b w:val="false"/>
          <w:i w:val="false"/>
          <w:color w:val="000000"/>
          <w:sz w:val="28"/>
        </w:rPr>
        <w:t>
      20) Қазақстан Республикасы Президентінің, Парламент депутаттарының сайлауын және республикалық референдумды өткізу кезінде аумақтық, округтік және учаскелік сайлау комиссиялары шешімдерінің күшін жояды және тоқтата тұрады; олардың арасында сайлау науқаны мен республикалық референдумды өткізу үшін бөлінген республикалық бюджет қаражатын бөледі; сайлау комиссияларының қызметі үшін қажетті материалдық-техникалық жағдайлардың жасалуын бақылайды; аумақтық, округтік және учаскелік сайлау комиссияларының шешімдері мен іс-әрекеттері (әрекетсіздігі) және республикалық референдум туралы заңнаманың бұзылғаны туралы арыздар мен шағымдарды қарайды, Қазақстан Республикасының сайлау туралы заңнамасын түсіндіруді ұйымдастырады; саяси партиялардың өкілдерімен және басқа да сайлау процесіне қатысушылармен сайлауды ұйымдастыру және өткізу жөнінде семинарлар өткізеді; сайлау жүйелері саласында халықаралық ынтымақтастықты жүзеге асырады;</w:t>
      </w:r>
      <w:r>
        <w:br/>
      </w:r>
      <w:r>
        <w:rPr>
          <w:rFonts w:ascii="Times New Roman"/>
          <w:b w:val="false"/>
          <w:i w:val="false"/>
          <w:color w:val="000000"/>
          <w:sz w:val="28"/>
        </w:rPr>
        <w:t>
</w:t>
      </w:r>
      <w:r>
        <w:rPr>
          <w:rFonts w:ascii="Times New Roman"/>
          <w:b w:val="false"/>
          <w:i w:val="false"/>
          <w:color w:val="000000"/>
          <w:sz w:val="28"/>
        </w:rPr>
        <w:t>
      21) мәслихаттар депутаттары мен өзге де жергілікті өзін-өзі басқару органдарын сайлауды ұйымдастыру мен өткізу кезінде аумақтық сайлау комиссияларына әдістемелік басшылықты және олардың қызметінің «Қазақстан Республикасындағы сайлау туралы» Қазақстан Республикасы </w:t>
      </w:r>
      <w:r>
        <w:rPr>
          <w:rFonts w:ascii="Times New Roman"/>
          <w:b w:val="false"/>
          <w:i w:val="false"/>
          <w:color w:val="000000"/>
          <w:sz w:val="28"/>
        </w:rPr>
        <w:t>Конституциялық заңының</w:t>
      </w:r>
      <w:r>
        <w:rPr>
          <w:rFonts w:ascii="Times New Roman"/>
          <w:b w:val="false"/>
          <w:i w:val="false"/>
          <w:color w:val="000000"/>
          <w:sz w:val="28"/>
        </w:rPr>
        <w:t xml:space="preserve"> талаптарына сәйкестігін бақылауды жүзеге асырады; «Қазақстан Республикасындағы сайлау туралы» Қазақстан Республикасының </w:t>
      </w:r>
      <w:r>
        <w:rPr>
          <w:rFonts w:ascii="Times New Roman"/>
          <w:b w:val="false"/>
          <w:i w:val="false"/>
          <w:color w:val="000000"/>
          <w:sz w:val="28"/>
        </w:rPr>
        <w:t>Конституциялық заңын</w:t>
      </w:r>
      <w:r>
        <w:rPr>
          <w:rFonts w:ascii="Times New Roman"/>
          <w:b w:val="false"/>
          <w:i w:val="false"/>
          <w:color w:val="000000"/>
          <w:sz w:val="28"/>
        </w:rPr>
        <w:t xml:space="preserve"> бұзушылықтар анықталған кезде тиісті сайлау комиссиясының қызметін тоқтату туралы өтінішпен сайлау комиссиясын құратын органға немесе сотқа жүгінеді;</w:t>
      </w:r>
      <w:r>
        <w:br/>
      </w:r>
      <w:r>
        <w:rPr>
          <w:rFonts w:ascii="Times New Roman"/>
          <w:b w:val="false"/>
          <w:i w:val="false"/>
          <w:color w:val="000000"/>
          <w:sz w:val="28"/>
        </w:rPr>
        <w:t>
</w:t>
      </w:r>
      <w:r>
        <w:rPr>
          <w:rFonts w:ascii="Times New Roman"/>
          <w:b w:val="false"/>
          <w:i w:val="false"/>
          <w:color w:val="000000"/>
          <w:sz w:val="28"/>
        </w:rPr>
        <w:t>
      22) таңдаушылардың шешімі бойынша Қазақстан Республикасы Парламентінің Сенаты депутатының өкілеттігін тоқтату жөніндегі құжаттардың үлгілерін бекітеді; таңдаушылардың шешімі бойынша Қазақстан Республикасы Парламентінің Сенаты депутатының өкілеттігін тоқтату жөнінде дауыс беру қорытындыларын белгілейді;</w:t>
      </w:r>
      <w:r>
        <w:br/>
      </w:r>
      <w:r>
        <w:rPr>
          <w:rFonts w:ascii="Times New Roman"/>
          <w:b w:val="false"/>
          <w:i w:val="false"/>
          <w:color w:val="000000"/>
          <w:sz w:val="28"/>
        </w:rPr>
        <w:t>
</w:t>
      </w:r>
      <w:r>
        <w:rPr>
          <w:rFonts w:ascii="Times New Roman"/>
          <w:b w:val="false"/>
          <w:i w:val="false"/>
          <w:color w:val="000000"/>
          <w:sz w:val="28"/>
        </w:rPr>
        <w:t>
      23) әкімшілік-аумақтық бірліктер халқының санына сәйкес олардан сайланатын мәслихаттар депутаттарының санын айқындайды;</w:t>
      </w:r>
      <w:r>
        <w:br/>
      </w:r>
      <w:r>
        <w:rPr>
          <w:rFonts w:ascii="Times New Roman"/>
          <w:b w:val="false"/>
          <w:i w:val="false"/>
          <w:color w:val="000000"/>
          <w:sz w:val="28"/>
        </w:rPr>
        <w:t>
</w:t>
      </w:r>
      <w:r>
        <w:rPr>
          <w:rFonts w:ascii="Times New Roman"/>
          <w:b w:val="false"/>
          <w:i w:val="false"/>
          <w:color w:val="000000"/>
          <w:sz w:val="28"/>
        </w:rPr>
        <w:t>
      24) Комиссияның ресми интернет-ресурсында Қазақстан Республикасының сайлау заңнамасы жөніндегі нормативтік құқықтық актілерді, сайлауды тағайындау мен өткізу туралы, сондай-ақ өткен сайлаудағы дауыстарды санау нәтижелері туралы ақпаратты орналастырады;</w:t>
      </w:r>
      <w:r>
        <w:br/>
      </w:r>
      <w:r>
        <w:rPr>
          <w:rFonts w:ascii="Times New Roman"/>
          <w:b w:val="false"/>
          <w:i w:val="false"/>
          <w:color w:val="000000"/>
          <w:sz w:val="28"/>
        </w:rPr>
        <w:t>
</w:t>
      </w:r>
      <w:r>
        <w:rPr>
          <w:rFonts w:ascii="Times New Roman"/>
          <w:b w:val="false"/>
          <w:i w:val="false"/>
          <w:color w:val="000000"/>
          <w:sz w:val="28"/>
        </w:rPr>
        <w:t>
      25) Қазақстан Республикасының сайлаушы азаматтарының бірыңғай электрондық Тіркеу тізілімін жүргізеді;</w:t>
      </w:r>
      <w:r>
        <w:br/>
      </w:r>
      <w:r>
        <w:rPr>
          <w:rFonts w:ascii="Times New Roman"/>
          <w:b w:val="false"/>
          <w:i w:val="false"/>
          <w:color w:val="000000"/>
          <w:sz w:val="28"/>
        </w:rPr>
        <w:t>
</w:t>
      </w:r>
      <w:r>
        <w:rPr>
          <w:rFonts w:ascii="Times New Roman"/>
          <w:b w:val="false"/>
          <w:i w:val="false"/>
          <w:color w:val="000000"/>
          <w:sz w:val="28"/>
        </w:rPr>
        <w:t>
      26) электрондық сайлау жүйесін пайдалана отырып сайлау өткізу кезінде тиісті сайлау комиссияларының мүшелеріне оны қолдануды үйретеді;</w:t>
      </w:r>
      <w:r>
        <w:br/>
      </w:r>
      <w:r>
        <w:rPr>
          <w:rFonts w:ascii="Times New Roman"/>
          <w:b w:val="false"/>
          <w:i w:val="false"/>
          <w:color w:val="000000"/>
          <w:sz w:val="28"/>
        </w:rPr>
        <w:t>
</w:t>
      </w:r>
      <w:r>
        <w:rPr>
          <w:rFonts w:ascii="Times New Roman"/>
          <w:b w:val="false"/>
          <w:i w:val="false"/>
          <w:color w:val="000000"/>
          <w:sz w:val="28"/>
        </w:rPr>
        <w:t>
      27) бұқаралық ақпарат құралдары арқылы халыққа электрондық сайлау жүйесін сайлауда пайдалануды үйретуді ұйымдастырады;</w:t>
      </w:r>
      <w:r>
        <w:br/>
      </w:r>
      <w:r>
        <w:rPr>
          <w:rFonts w:ascii="Times New Roman"/>
          <w:b w:val="false"/>
          <w:i w:val="false"/>
          <w:color w:val="000000"/>
          <w:sz w:val="28"/>
        </w:rPr>
        <w:t>
</w:t>
      </w:r>
      <w:r>
        <w:rPr>
          <w:rFonts w:ascii="Times New Roman"/>
          <w:b w:val="false"/>
          <w:i w:val="false"/>
          <w:color w:val="000000"/>
          <w:sz w:val="28"/>
        </w:rPr>
        <w:t>
      28) электрондық сайлау жүйесін іске қосу уақытын белгілейді;</w:t>
      </w:r>
      <w:r>
        <w:br/>
      </w:r>
      <w:r>
        <w:rPr>
          <w:rFonts w:ascii="Times New Roman"/>
          <w:b w:val="false"/>
          <w:i w:val="false"/>
          <w:color w:val="000000"/>
          <w:sz w:val="28"/>
        </w:rPr>
        <w:t>
</w:t>
      </w:r>
      <w:r>
        <w:rPr>
          <w:rFonts w:ascii="Times New Roman"/>
          <w:b w:val="false"/>
          <w:i w:val="false"/>
          <w:color w:val="000000"/>
          <w:sz w:val="28"/>
        </w:rPr>
        <w:t>
      29) Қазақстан Республикасының Президенттігіне кандидаттың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«Қазақстан Республикасындағы сайлау туралы» </w:t>
      </w:r>
      <w:r>
        <w:rPr>
          <w:rFonts w:ascii="Times New Roman"/>
          <w:b w:val="false"/>
          <w:i w:val="false"/>
          <w:color w:val="000000"/>
          <w:sz w:val="28"/>
        </w:rPr>
        <w:t>Конституциялық заңында</w:t>
      </w:r>
      <w:r>
        <w:rPr>
          <w:rFonts w:ascii="Times New Roman"/>
          <w:b w:val="false"/>
          <w:i w:val="false"/>
          <w:color w:val="000000"/>
          <w:sz w:val="28"/>
        </w:rPr>
        <w:t xml:space="preserve"> оған қойылған талаптарға сәйкестігін белгілейді;</w:t>
      </w:r>
      <w:r>
        <w:br/>
      </w:r>
      <w:r>
        <w:rPr>
          <w:rFonts w:ascii="Times New Roman"/>
          <w:b w:val="false"/>
          <w:i w:val="false"/>
          <w:color w:val="000000"/>
          <w:sz w:val="28"/>
        </w:rPr>
        <w:t>
</w:t>
      </w:r>
      <w:r>
        <w:rPr>
          <w:rFonts w:ascii="Times New Roman"/>
          <w:b w:val="false"/>
          <w:i w:val="false"/>
          <w:color w:val="000000"/>
          <w:sz w:val="28"/>
        </w:rPr>
        <w:t>
      30) Қазақстан Республикасы Конституциясының 41-бабының </w:t>
      </w:r>
      <w:r>
        <w:rPr>
          <w:rFonts w:ascii="Times New Roman"/>
          <w:b w:val="false"/>
          <w:i w:val="false"/>
          <w:color w:val="000000"/>
          <w:sz w:val="28"/>
        </w:rPr>
        <w:t>2-тармағының</w:t>
      </w:r>
      <w:r>
        <w:rPr>
          <w:rFonts w:ascii="Times New Roman"/>
          <w:b w:val="false"/>
          <w:i w:val="false"/>
          <w:color w:val="000000"/>
          <w:sz w:val="28"/>
        </w:rPr>
        <w:t xml:space="preserve"> ресми түсіндірілуі туралы Республика Конституциялық Кеңесінің актісіне сәйкес кандидаттың мемлекеттік тілді еркін меңгергендігін анықтау рәсімін айқындайды;</w:t>
      </w:r>
      <w:r>
        <w:br/>
      </w:r>
      <w:r>
        <w:rPr>
          <w:rFonts w:ascii="Times New Roman"/>
          <w:b w:val="false"/>
          <w:i w:val="false"/>
          <w:color w:val="000000"/>
          <w:sz w:val="28"/>
        </w:rPr>
        <w:t>
</w:t>
      </w:r>
      <w:r>
        <w:rPr>
          <w:rFonts w:ascii="Times New Roman"/>
          <w:b w:val="false"/>
          <w:i w:val="false"/>
          <w:color w:val="000000"/>
          <w:sz w:val="28"/>
        </w:rPr>
        <w:t>
      31) партиялық тізімдер бойынша дауыс беру қорытындыларына қарай депутаттық мандаттарды бөлу үшін квота белгілейді;</w:t>
      </w:r>
      <w:r>
        <w:br/>
      </w:r>
      <w:r>
        <w:rPr>
          <w:rFonts w:ascii="Times New Roman"/>
          <w:b w:val="false"/>
          <w:i w:val="false"/>
          <w:color w:val="000000"/>
          <w:sz w:val="28"/>
        </w:rPr>
        <w:t>
</w:t>
      </w:r>
      <w:r>
        <w:rPr>
          <w:rFonts w:ascii="Times New Roman"/>
          <w:b w:val="false"/>
          <w:i w:val="false"/>
          <w:color w:val="000000"/>
          <w:sz w:val="28"/>
        </w:rPr>
        <w:t>
      32) депутаттық қызметке байланысты шектеулердің, депутаттық әдеп ережелерінің сақталуы туралы мәселелерді қарауға дайындайды, сондай-ақ депутаттардың өкілеттігін тоқтату, оларды өкілеттігінен және депутаттық қол сұғылмаушылығынан айыру мәселелерін қарайды.</w:t>
      </w:r>
      <w:r>
        <w:br/>
      </w:r>
      <w:r>
        <w:rPr>
          <w:rFonts w:ascii="Times New Roman"/>
          <w:b w:val="false"/>
          <w:i w:val="false"/>
          <w:color w:val="000000"/>
          <w:sz w:val="28"/>
        </w:rPr>
        <w:t>
</w:t>
      </w:r>
      <w:r>
        <w:rPr>
          <w:rFonts w:ascii="Times New Roman"/>
          <w:b w:val="false"/>
          <w:i w:val="false"/>
          <w:color w:val="000000"/>
          <w:sz w:val="28"/>
        </w:rPr>
        <w:t>
      Депутаттардың Парламент Палаталары мен олардың органдарының отырыстарына қатысуын, сондай-ақ депутаттың өз даусын беруіне жол бермеуін бақылауды Комиссияның мүшелері жүзеге асырады.</w:t>
      </w:r>
      <w:r>
        <w:br/>
      </w:r>
      <w:r>
        <w:rPr>
          <w:rFonts w:ascii="Times New Roman"/>
          <w:b w:val="false"/>
          <w:i w:val="false"/>
          <w:color w:val="000000"/>
          <w:sz w:val="28"/>
        </w:rPr>
        <w:t>
</w:t>
      </w:r>
      <w:r>
        <w:rPr>
          <w:rFonts w:ascii="Times New Roman"/>
          <w:b w:val="false"/>
          <w:i w:val="false"/>
          <w:color w:val="000000"/>
          <w:sz w:val="28"/>
        </w:rPr>
        <w:t>
      Жоғарыда аталған мәселелерді қарау және Қазақстан Республикасы Парламентінің қарауына енгізу тәртібі Комиссия бекітетін тиісті ережемен регламенттеледі;</w:t>
      </w:r>
      <w:r>
        <w:br/>
      </w:r>
      <w:r>
        <w:rPr>
          <w:rFonts w:ascii="Times New Roman"/>
          <w:b w:val="false"/>
          <w:i w:val="false"/>
          <w:color w:val="000000"/>
          <w:sz w:val="28"/>
        </w:rPr>
        <w:t>
</w:t>
      </w:r>
      <w:r>
        <w:rPr>
          <w:rFonts w:ascii="Times New Roman"/>
          <w:b w:val="false"/>
          <w:i w:val="false"/>
          <w:color w:val="000000"/>
          <w:sz w:val="28"/>
        </w:rPr>
        <w:t>
      33) саяси партияларды қаржыландыру тәртібін айқындайды;</w:t>
      </w:r>
      <w:r>
        <w:br/>
      </w:r>
      <w:r>
        <w:rPr>
          <w:rFonts w:ascii="Times New Roman"/>
          <w:b w:val="false"/>
          <w:i w:val="false"/>
          <w:color w:val="000000"/>
          <w:sz w:val="28"/>
        </w:rPr>
        <w:t>
</w:t>
      </w:r>
      <w:r>
        <w:rPr>
          <w:rFonts w:ascii="Times New Roman"/>
          <w:b w:val="false"/>
          <w:i w:val="false"/>
          <w:color w:val="000000"/>
          <w:sz w:val="28"/>
        </w:rPr>
        <w:t>
      34) сайлау практикасын зерделеу және Қазақстан Республикасындағы сайлау туралы заңнаманы жетілдіру жөніндегі жұмысты жүргізеді;</w:t>
      </w:r>
      <w:r>
        <w:br/>
      </w:r>
      <w:r>
        <w:rPr>
          <w:rFonts w:ascii="Times New Roman"/>
          <w:b w:val="false"/>
          <w:i w:val="false"/>
          <w:color w:val="000000"/>
          <w:sz w:val="28"/>
        </w:rPr>
        <w:t>
</w:t>
      </w:r>
      <w:r>
        <w:rPr>
          <w:rFonts w:ascii="Times New Roman"/>
          <w:b w:val="false"/>
          <w:i w:val="false"/>
          <w:color w:val="000000"/>
          <w:sz w:val="28"/>
        </w:rPr>
        <w:t>
      35) Қазақстан Республикасының азаматтарын шет мемлекеттердегі сайлауды байқау үшін жіберу тәртібін айқындайды және ол жөніндегі жұмысты ұйымдастырады;</w:t>
      </w:r>
      <w:r>
        <w:br/>
      </w:r>
      <w:r>
        <w:rPr>
          <w:rFonts w:ascii="Times New Roman"/>
          <w:b w:val="false"/>
          <w:i w:val="false"/>
          <w:color w:val="000000"/>
          <w:sz w:val="28"/>
        </w:rPr>
        <w:t>
</w:t>
      </w:r>
      <w:r>
        <w:rPr>
          <w:rFonts w:ascii="Times New Roman"/>
          <w:b w:val="false"/>
          <w:i w:val="false"/>
          <w:color w:val="000000"/>
          <w:sz w:val="28"/>
        </w:rPr>
        <w:t>
      36) заң шығару бастамасы құқығының субъектісі заңнамалық актінің жобасын ресми енгізуі үшін Қазақстан Республикасындағы сайлау туралы заңнаманы өзгерту бойынша ұсыныстар дайындайды;</w:t>
      </w:r>
      <w:r>
        <w:br/>
      </w:r>
      <w:r>
        <w:rPr>
          <w:rFonts w:ascii="Times New Roman"/>
          <w:b w:val="false"/>
          <w:i w:val="false"/>
          <w:color w:val="000000"/>
          <w:sz w:val="28"/>
        </w:rPr>
        <w:t>
</w:t>
      </w:r>
      <w:r>
        <w:rPr>
          <w:rFonts w:ascii="Times New Roman"/>
          <w:b w:val="false"/>
          <w:i w:val="false"/>
          <w:color w:val="000000"/>
          <w:sz w:val="28"/>
        </w:rPr>
        <w:t>
      37) сайлауды ұйымдастыру және өткізу мәселелері жөнінде шешімдер, нұсқаулықтар және өзге де актілер шығарады;</w:t>
      </w:r>
      <w:r>
        <w:br/>
      </w:r>
      <w:r>
        <w:rPr>
          <w:rFonts w:ascii="Times New Roman"/>
          <w:b w:val="false"/>
          <w:i w:val="false"/>
          <w:color w:val="000000"/>
          <w:sz w:val="28"/>
        </w:rPr>
        <w:t>
</w:t>
      </w:r>
      <w:r>
        <w:rPr>
          <w:rFonts w:ascii="Times New Roman"/>
          <w:b w:val="false"/>
          <w:i w:val="false"/>
          <w:color w:val="000000"/>
          <w:sz w:val="28"/>
        </w:rPr>
        <w:t>
      38) Қазақстан Республикасының заңнамасына сәйкес өзге де функцияларды жүзеге асырады.</w:t>
      </w:r>
      <w:r>
        <w:br/>
      </w:r>
      <w:r>
        <w:rPr>
          <w:rFonts w:ascii="Times New Roman"/>
          <w:b w:val="false"/>
          <w:i w:val="false"/>
          <w:color w:val="000000"/>
          <w:sz w:val="28"/>
        </w:rPr>
        <w:t>
</w:t>
      </w:r>
      <w:r>
        <w:rPr>
          <w:rFonts w:ascii="Times New Roman"/>
          <w:b w:val="false"/>
          <w:i w:val="false"/>
          <w:color w:val="000000"/>
          <w:sz w:val="28"/>
        </w:rPr>
        <w:t>
      16. Комиссия өз құзыреті шегінде мынадай құқықтар мен міндеттерге ие:</w:t>
      </w:r>
      <w:r>
        <w:br/>
      </w:r>
      <w:r>
        <w:rPr>
          <w:rFonts w:ascii="Times New Roman"/>
          <w:b w:val="false"/>
          <w:i w:val="false"/>
          <w:color w:val="000000"/>
          <w:sz w:val="28"/>
        </w:rPr>
        <w:t>
</w:t>
      </w:r>
      <w:r>
        <w:rPr>
          <w:rFonts w:ascii="Times New Roman"/>
          <w:b w:val="false"/>
          <w:i w:val="false"/>
          <w:color w:val="000000"/>
          <w:sz w:val="28"/>
        </w:rPr>
        <w:t>
      1) сайлау мен республикалық референдумдарды әзірлеу мен өткізуге байланысты мәселелер бойынша мемлекеттік органдар мен ұйымдардың есептерін, сондай-ақ сайлау және республикалық референдум туралы заңдардың сақталуы мәселелері бойынша қоғамдық бірлестіктер органдарының ақпаратын тыңдау;</w:t>
      </w:r>
      <w:r>
        <w:br/>
      </w:r>
      <w:r>
        <w:rPr>
          <w:rFonts w:ascii="Times New Roman"/>
          <w:b w:val="false"/>
          <w:i w:val="false"/>
          <w:color w:val="000000"/>
          <w:sz w:val="28"/>
        </w:rPr>
        <w:t>
</w:t>
      </w:r>
      <w:r>
        <w:rPr>
          <w:rFonts w:ascii="Times New Roman"/>
          <w:b w:val="false"/>
          <w:i w:val="false"/>
          <w:color w:val="000000"/>
          <w:sz w:val="28"/>
        </w:rPr>
        <w:t>
      2) мемлекеттік органдардан, ұйымдардан, олардың лауазымды адамдарынан Қазақстан Республикасы заңнамасында белгіленген тәртіппен қажетті ақпарат пен материалдарды сұрату және алу;</w:t>
      </w:r>
      <w:r>
        <w:br/>
      </w:r>
      <w:r>
        <w:rPr>
          <w:rFonts w:ascii="Times New Roman"/>
          <w:b w:val="false"/>
          <w:i w:val="false"/>
          <w:color w:val="000000"/>
          <w:sz w:val="28"/>
        </w:rPr>
        <w:t>
</w:t>
      </w:r>
      <w:r>
        <w:rPr>
          <w:rFonts w:ascii="Times New Roman"/>
          <w:b w:val="false"/>
          <w:i w:val="false"/>
          <w:color w:val="000000"/>
          <w:sz w:val="28"/>
        </w:rPr>
        <w:t>
      3) азаматтардың және ұйымдардың сайлау мен республикалық референдум туралы Қазақстан Республикасы заңнамасының бұзылғаны туралы өтініштері мен шағымдарын қарау;</w:t>
      </w:r>
      <w:r>
        <w:br/>
      </w:r>
      <w:r>
        <w:rPr>
          <w:rFonts w:ascii="Times New Roman"/>
          <w:b w:val="false"/>
          <w:i w:val="false"/>
          <w:color w:val="000000"/>
          <w:sz w:val="28"/>
        </w:rPr>
        <w:t>
</w:t>
      </w:r>
      <w:r>
        <w:rPr>
          <w:rFonts w:ascii="Times New Roman"/>
          <w:b w:val="false"/>
          <w:i w:val="false"/>
          <w:color w:val="000000"/>
          <w:sz w:val="28"/>
        </w:rPr>
        <w:t>
      4) Қазақстан Республикасы заңдарында, Президенттің және Үкіметтің актілерінде көзделген өзге де құқықтарды жүзеге асыру.</w:t>
      </w:r>
    </w:p>
    <w:bookmarkEnd w:id="7"/>
    <w:bookmarkStart w:name="z71" w:id="8"/>
    <w:p>
      <w:pPr>
        <w:spacing w:after="0"/>
        <w:ind w:left="0"/>
        <w:jc w:val="left"/>
      </w:pPr>
      <w:r>
        <w:rPr>
          <w:rFonts w:ascii="Times New Roman"/>
          <w:b/>
          <w:i w:val="false"/>
          <w:color w:val="000000"/>
        </w:rPr>
        <w:t xml:space="preserve"> 
III. Комиссияның қызметін ұйымдастыру</w:t>
      </w:r>
    </w:p>
    <w:bookmarkEnd w:id="8"/>
    <w:bookmarkStart w:name="z72" w:id="9"/>
    <w:p>
      <w:pPr>
        <w:spacing w:after="0"/>
        <w:ind w:left="0"/>
        <w:jc w:val="both"/>
      </w:pPr>
      <w:r>
        <w:rPr>
          <w:rFonts w:ascii="Times New Roman"/>
          <w:b w:val="false"/>
          <w:i w:val="false"/>
          <w:color w:val="000000"/>
          <w:sz w:val="28"/>
        </w:rPr>
        <w:t>
      17. Комиссия Қазақстан Республикасының </w:t>
      </w:r>
      <w:r>
        <w:rPr>
          <w:rFonts w:ascii="Times New Roman"/>
          <w:b w:val="false"/>
          <w:i w:val="false"/>
          <w:color w:val="000000"/>
          <w:sz w:val="28"/>
        </w:rPr>
        <w:t>Конституциясында</w:t>
      </w:r>
      <w:r>
        <w:rPr>
          <w:rFonts w:ascii="Times New Roman"/>
          <w:b w:val="false"/>
          <w:i w:val="false"/>
          <w:color w:val="000000"/>
          <w:sz w:val="28"/>
        </w:rPr>
        <w:t xml:space="preserve"> белгіленген тәртіппен Төраға және алты мүшеден тұратын құрамда құрылады.</w:t>
      </w:r>
      <w:r>
        <w:br/>
      </w:r>
      <w:r>
        <w:rPr>
          <w:rFonts w:ascii="Times New Roman"/>
          <w:b w:val="false"/>
          <w:i w:val="false"/>
          <w:color w:val="000000"/>
          <w:sz w:val="28"/>
        </w:rPr>
        <w:t>
</w:t>
      </w:r>
      <w:r>
        <w:rPr>
          <w:rFonts w:ascii="Times New Roman"/>
          <w:b w:val="false"/>
          <w:i w:val="false"/>
          <w:color w:val="000000"/>
          <w:sz w:val="28"/>
        </w:rPr>
        <w:t>
      18. Комиссияның Төрағасын Қазақстан Республикасының Президенті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
      19. Комиссияның мүшелерін екі-екіден тиісінше Қазақстан Республикасының Президенті және Қазақстан Республикасы Парламентінің Палаталары тағайындайды.</w:t>
      </w:r>
      <w:r>
        <w:br/>
      </w:r>
      <w:r>
        <w:rPr>
          <w:rFonts w:ascii="Times New Roman"/>
          <w:b w:val="false"/>
          <w:i w:val="false"/>
          <w:color w:val="000000"/>
          <w:sz w:val="28"/>
        </w:rPr>
        <w:t>
</w:t>
      </w:r>
      <w:r>
        <w:rPr>
          <w:rFonts w:ascii="Times New Roman"/>
          <w:b w:val="false"/>
          <w:i w:val="false"/>
          <w:color w:val="000000"/>
          <w:sz w:val="28"/>
        </w:rPr>
        <w:t>
      20. Комиссия Төрағасының орынбасары мен хатшысы комиссияның бірінші отырысында сайланады.</w:t>
      </w:r>
      <w:r>
        <w:br/>
      </w:r>
      <w:r>
        <w:rPr>
          <w:rFonts w:ascii="Times New Roman"/>
          <w:b w:val="false"/>
          <w:i w:val="false"/>
          <w:color w:val="000000"/>
          <w:sz w:val="28"/>
        </w:rPr>
        <w:t>
</w:t>
      </w:r>
      <w:r>
        <w:rPr>
          <w:rFonts w:ascii="Times New Roman"/>
          <w:b w:val="false"/>
          <w:i w:val="false"/>
          <w:color w:val="000000"/>
          <w:sz w:val="28"/>
        </w:rPr>
        <w:t>
      21. Комиссияға басшылықты Төраға жүзеге асырады.</w:t>
      </w:r>
      <w:r>
        <w:br/>
      </w:r>
      <w:r>
        <w:rPr>
          <w:rFonts w:ascii="Times New Roman"/>
          <w:b w:val="false"/>
          <w:i w:val="false"/>
          <w:color w:val="000000"/>
          <w:sz w:val="28"/>
        </w:rPr>
        <w:t>
</w:t>
      </w:r>
      <w:r>
        <w:rPr>
          <w:rFonts w:ascii="Times New Roman"/>
          <w:b w:val="false"/>
          <w:i w:val="false"/>
          <w:color w:val="000000"/>
          <w:sz w:val="28"/>
        </w:rPr>
        <w:t>
      22. Комиссияның Төрағасы:</w:t>
      </w:r>
      <w:r>
        <w:br/>
      </w:r>
      <w:r>
        <w:rPr>
          <w:rFonts w:ascii="Times New Roman"/>
          <w:b w:val="false"/>
          <w:i w:val="false"/>
          <w:color w:val="000000"/>
          <w:sz w:val="28"/>
        </w:rPr>
        <w:t>
</w:t>
      </w:r>
      <w:r>
        <w:rPr>
          <w:rFonts w:ascii="Times New Roman"/>
          <w:b w:val="false"/>
          <w:i w:val="false"/>
          <w:color w:val="000000"/>
          <w:sz w:val="28"/>
        </w:rPr>
        <w:t>
      1) Комиссия сайланғаннан кейін он төрт күн ішінде Комиссияның бірінші отырысын шақырады;</w:t>
      </w:r>
      <w:r>
        <w:br/>
      </w:r>
      <w:r>
        <w:rPr>
          <w:rFonts w:ascii="Times New Roman"/>
          <w:b w:val="false"/>
          <w:i w:val="false"/>
          <w:color w:val="000000"/>
          <w:sz w:val="28"/>
        </w:rPr>
        <w:t>
</w:t>
      </w:r>
      <w:r>
        <w:rPr>
          <w:rFonts w:ascii="Times New Roman"/>
          <w:b w:val="false"/>
          <w:i w:val="false"/>
          <w:color w:val="000000"/>
          <w:sz w:val="28"/>
        </w:rPr>
        <w:t>
      2) Қазақстан Республикасының Президенті қызметіне кіріскен кезде Президентке Комиссия белгілеген үлгідегі тиісті куәлік пен омырауға тағатын белгіні, сондай-ақ Қазақстан Республикасы Президентінің байрағын және ерекше үлгідегі «Алтын Қыран» («Золотой Орел») орденін тапсырады;</w:t>
      </w:r>
      <w:r>
        <w:br/>
      </w:r>
      <w:r>
        <w:rPr>
          <w:rFonts w:ascii="Times New Roman"/>
          <w:b w:val="false"/>
          <w:i w:val="false"/>
          <w:color w:val="000000"/>
          <w:sz w:val="28"/>
        </w:rPr>
        <w:t>
</w:t>
      </w:r>
      <w:r>
        <w:rPr>
          <w:rFonts w:ascii="Times New Roman"/>
          <w:b w:val="false"/>
          <w:i w:val="false"/>
          <w:color w:val="000000"/>
          <w:sz w:val="28"/>
        </w:rPr>
        <w:t>
      3) Комиссия аппаратының құрылымы мен штат кестесін Қазақстан Республикасының Үкіметі белгілеген мөлшерде және еңбекақы төлеу қоры шегінде бекітеді.</w:t>
      </w:r>
      <w:r>
        <w:br/>
      </w:r>
      <w:r>
        <w:rPr>
          <w:rFonts w:ascii="Times New Roman"/>
          <w:b w:val="false"/>
          <w:i w:val="false"/>
          <w:color w:val="000000"/>
          <w:sz w:val="28"/>
        </w:rPr>
        <w:t>
</w:t>
      </w:r>
      <w:r>
        <w:rPr>
          <w:rFonts w:ascii="Times New Roman"/>
          <w:b w:val="false"/>
          <w:i w:val="false"/>
          <w:color w:val="000000"/>
          <w:sz w:val="28"/>
        </w:rPr>
        <w:t>
      Комиссияның Төрағасы болмаған кезеңде оның өкілеттіктерін орындауды Қазақстан Республикасының қолданыстағы заңнамасына сәйкес оны алмастыратын тұлға жүзеге асырады.</w:t>
      </w:r>
      <w:r>
        <w:br/>
      </w:r>
      <w:r>
        <w:rPr>
          <w:rFonts w:ascii="Times New Roman"/>
          <w:b w:val="false"/>
          <w:i w:val="false"/>
          <w:color w:val="000000"/>
          <w:sz w:val="28"/>
        </w:rPr>
        <w:t>
</w:t>
      </w:r>
      <w:r>
        <w:rPr>
          <w:rFonts w:ascii="Times New Roman"/>
          <w:b w:val="false"/>
          <w:i w:val="false"/>
          <w:color w:val="000000"/>
          <w:sz w:val="28"/>
        </w:rPr>
        <w:t>
      23. Комиссияның отырыстары сайлау науқанын әзірлеу мен өткізу кезеңінде кемінде екі аптада бір рет өткізіледі. Өзге уақытта Комиссияның отырыстары қажеттігіне қарай Комиссия Төрағасының немесе мүшелерінің кемінде үштен бірінің бастамасы бойынша өткізіледі.</w:t>
      </w:r>
      <w:r>
        <w:br/>
      </w:r>
      <w:r>
        <w:rPr>
          <w:rFonts w:ascii="Times New Roman"/>
          <w:b w:val="false"/>
          <w:i w:val="false"/>
          <w:color w:val="000000"/>
          <w:sz w:val="28"/>
        </w:rPr>
        <w:t>
</w:t>
      </w:r>
      <w:r>
        <w:rPr>
          <w:rFonts w:ascii="Times New Roman"/>
          <w:b w:val="false"/>
          <w:i w:val="false"/>
          <w:color w:val="000000"/>
          <w:sz w:val="28"/>
        </w:rPr>
        <w:t>
      Комиссияның отырыстары, егер оларға Комиссия мүшелерінің жалпы санының кемінде үштен екісі қатысса, заңды болады. «</w:t>
      </w:r>
      <w:r>
        <w:rPr>
          <w:rFonts w:ascii="Times New Roman"/>
          <w:b w:val="false"/>
          <w:i w:val="false"/>
          <w:color w:val="000000"/>
          <w:sz w:val="28"/>
        </w:rPr>
        <w:t>Қазақстан Республикасындағы сайлау туралы</w:t>
      </w:r>
      <w:r>
        <w:rPr>
          <w:rFonts w:ascii="Times New Roman"/>
          <w:b w:val="false"/>
          <w:i w:val="false"/>
          <w:color w:val="000000"/>
          <w:sz w:val="28"/>
        </w:rPr>
        <w:t>» және «</w:t>
      </w:r>
      <w:r>
        <w:rPr>
          <w:rFonts w:ascii="Times New Roman"/>
          <w:b w:val="false"/>
          <w:i w:val="false"/>
          <w:color w:val="000000"/>
          <w:sz w:val="28"/>
        </w:rPr>
        <w:t>Республикалық референдум туралы</w:t>
      </w:r>
      <w:r>
        <w:rPr>
          <w:rFonts w:ascii="Times New Roman"/>
          <w:b w:val="false"/>
          <w:i w:val="false"/>
          <w:color w:val="000000"/>
          <w:sz w:val="28"/>
        </w:rPr>
        <w:t>» Қазақстан Республикасының конституциялық заңдарында белгіленген өзге жағдайларды қоспағанда, Комиссияның шешімдері оның мүшелерінің жалпы санының көпшілік дауысымен ашық дауыс беру арқылы қабылданады.</w:t>
      </w:r>
      <w:r>
        <w:br/>
      </w:r>
      <w:r>
        <w:rPr>
          <w:rFonts w:ascii="Times New Roman"/>
          <w:b w:val="false"/>
          <w:i w:val="false"/>
          <w:color w:val="000000"/>
          <w:sz w:val="28"/>
        </w:rPr>
        <w:t>
</w:t>
      </w:r>
      <w:r>
        <w:rPr>
          <w:rFonts w:ascii="Times New Roman"/>
          <w:b w:val="false"/>
          <w:i w:val="false"/>
          <w:color w:val="000000"/>
          <w:sz w:val="28"/>
        </w:rPr>
        <w:t>
      Оның шешімімен келіспеген Комиссияның мүшелері айрықша пікір білдіруге құқылы, ол жазбаша түрде Комиссия отырысының хаттамасына қоса тіркеледі.</w:t>
      </w:r>
      <w:r>
        <w:br/>
      </w:r>
      <w:r>
        <w:rPr>
          <w:rFonts w:ascii="Times New Roman"/>
          <w:b w:val="false"/>
          <w:i w:val="false"/>
          <w:color w:val="000000"/>
          <w:sz w:val="28"/>
        </w:rPr>
        <w:t>
</w:t>
      </w:r>
      <w:r>
        <w:rPr>
          <w:rFonts w:ascii="Times New Roman"/>
          <w:b w:val="false"/>
          <w:i w:val="false"/>
          <w:color w:val="000000"/>
          <w:sz w:val="28"/>
        </w:rPr>
        <w:t>
      24. Комиссия қызметінің ұйымдастырушылық және ақпараттық-құқықтық қамтамасыз етілуін оның аппараты жүзеге асырады.</w:t>
      </w:r>
      <w:r>
        <w:br/>
      </w:r>
      <w:r>
        <w:rPr>
          <w:rFonts w:ascii="Times New Roman"/>
          <w:b w:val="false"/>
          <w:i w:val="false"/>
          <w:color w:val="000000"/>
          <w:sz w:val="28"/>
        </w:rPr>
        <w:t>
</w:t>
      </w:r>
      <w:r>
        <w:rPr>
          <w:rFonts w:ascii="Times New Roman"/>
          <w:b w:val="false"/>
          <w:i w:val="false"/>
          <w:color w:val="000000"/>
          <w:sz w:val="28"/>
        </w:rPr>
        <w:t>
      25. Комиссияның аппаратын Комиссияның Төрағасы қызметке тағайындайтын және қызметтен босататын Комиссия аппаратының басшысы басқарады.</w:t>
      </w:r>
    </w:p>
    <w:bookmarkEnd w:id="9"/>
    <w:bookmarkStart w:name="z87" w:id="10"/>
    <w:p>
      <w:pPr>
        <w:spacing w:after="0"/>
        <w:ind w:left="0"/>
        <w:jc w:val="left"/>
      </w:pPr>
      <w:r>
        <w:rPr>
          <w:rFonts w:ascii="Times New Roman"/>
          <w:b/>
          <w:i w:val="false"/>
          <w:color w:val="000000"/>
        </w:rPr>
        <w:t xml:space="preserve"> 
IV. Комиссияның мүлкі</w:t>
      </w:r>
    </w:p>
    <w:bookmarkEnd w:id="10"/>
    <w:bookmarkStart w:name="z88" w:id="11"/>
    <w:p>
      <w:pPr>
        <w:spacing w:after="0"/>
        <w:ind w:left="0"/>
        <w:jc w:val="both"/>
      </w:pPr>
      <w:r>
        <w:rPr>
          <w:rFonts w:ascii="Times New Roman"/>
          <w:b w:val="false"/>
          <w:i w:val="false"/>
          <w:color w:val="000000"/>
          <w:sz w:val="28"/>
        </w:rPr>
        <w:t>
      26. Комиссия Қазақстан Республикасының заңнамасында көзделген жағдайларда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
      Комиссияның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
      27. Комиссияға бекітілген мүлік республикалық меншікке жатады.</w:t>
      </w:r>
      <w:r>
        <w:br/>
      </w:r>
      <w:r>
        <w:rPr>
          <w:rFonts w:ascii="Times New Roman"/>
          <w:b w:val="false"/>
          <w:i w:val="false"/>
          <w:color w:val="000000"/>
          <w:sz w:val="28"/>
        </w:rPr>
        <w:t>
</w:t>
      </w:r>
      <w:r>
        <w:rPr>
          <w:rFonts w:ascii="Times New Roman"/>
          <w:b w:val="false"/>
          <w:i w:val="false"/>
          <w:color w:val="000000"/>
          <w:sz w:val="28"/>
        </w:rPr>
        <w:t>
      28. Егер Қазақстан Республикасының заңнамасында өзгеше белгіленбесе, Комиссия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1"/>
    <w:bookmarkStart w:name="z92" w:id="12"/>
    <w:p>
      <w:pPr>
        <w:spacing w:after="0"/>
        <w:ind w:left="0"/>
        <w:jc w:val="left"/>
      </w:pPr>
      <w:r>
        <w:rPr>
          <w:rFonts w:ascii="Times New Roman"/>
          <w:b/>
          <w:i w:val="false"/>
          <w:color w:val="000000"/>
        </w:rPr>
        <w:t xml:space="preserve"> 
V. Комиссияны қайта ұйымдастыру және тарату</w:t>
      </w:r>
    </w:p>
    <w:bookmarkEnd w:id="12"/>
    <w:bookmarkStart w:name="z93" w:id="13"/>
    <w:p>
      <w:pPr>
        <w:spacing w:after="0"/>
        <w:ind w:left="0"/>
        <w:jc w:val="both"/>
      </w:pPr>
      <w:r>
        <w:rPr>
          <w:rFonts w:ascii="Times New Roman"/>
          <w:b w:val="false"/>
          <w:i w:val="false"/>
          <w:color w:val="000000"/>
          <w:sz w:val="28"/>
        </w:rPr>
        <w:t>
      29. Комиссияны қайта ұйымдастыру және тарату Қазақстан Республикасының заңнамасына сәйкес жүзеге асырылады.</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