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876e" w14:textId="b938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21 мамырдағы N 3512 Жарлығы. Күші жойылды - Қазақстан Республикасы Президентінің 2008 жылғы 3 маусымдағы N 607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Президентінің 2008.06.03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I. Қазақстан Республикасы Президентiнiң 1996 жылғы 3 қаңтардағы N 2742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 Президентiнiң Күзет қызметi туралы Ережеге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3)-9) тармақшалар тиiсiнше 2)-8)-тармақшалар деп саналсын;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9) тармақша деп саналсын және одан "және Қазақстан Республикасы Республикалық ұланының" сөздерi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жаңа 10) және 11) тармақшалармен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Күзет қызметiнiң штаттан тыс жедел қызметкерлерi ретiнде азаматтарды ерiктi негiздерде тартады";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Күзет қызметiнiң әскери қызметшiлерiн Күзет қызметiне жүктелген мiндеттердi шешу мақсатында олардың келiсiмiмен мiндеттi әскери қызметте қалдыра отырып, мемлекеттiк органдар мен меншiк нысанына қарамастан, ұйымдардағы штаттық қызметтердi атқаруға белгiленген тәртiппен жiбередi";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 12) тармақша деп саналсын.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3-тармақта: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 "оның орынбасарлары, соның iшiнде бiр бiрiншi орынбасары болады. Күзет қызметi бастығының бiрiншi орынбасары мен орынбасарларын Күзет қызметi бастығының ұсынуы бойынша Қазақстан Республикасының Президентi қызметке тағайындайды және қызметтен босатады";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тармақшада "лауазымдық жалақыларды" сөздерi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5-тармақта "Кеңес мүшелерi өз кезегiне Республика Президентiне өз пiкiрiн хабарлай алады" сөздерi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6-тармақта "Күзет қызметiнде офицер жиналысы республикалық ұланмен бiрлесiп те, бөлек те өткiзiлуi мүмкiн" сөздерi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II-тармақ күшін жойды - Қазақстан Республикасы Президентінің 2000.05.12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III. Осы Жарлық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