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e0a4b" w14:textId="3fe0a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"2007 жылға арналған көктемгі егіс және егін жұмыстарын жүргізуге, өсімдік шаруашылығы өнімінің түсімділігі мен сапасын арттыруға қажетті жанар-жағар май материалдары мен басқа да тауарлық-материалдық құндылықтардың құнын арзандатуға арналған субсидия көлемін бекіту туралы" облыс әкімінің 2007 жылғы 23 ақпандағы N 9 шешіміне өзгерту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әкімі 2007 жылғы 10 тамыздағы N 20 шешімі. Солтүстік Қазақстан облысының әділет департаментінде 2007 жылғы 9 қыркүйекте N 1653 тіркелді. Қолданылу мерзімінің өтуіне байланысты күші жойылды (Солтүстік Қазақстан облысы әкімі аппаратының 2011 жылғы 17 қазандағы N 01.04-08/2964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Қолданылу мерзімінің өтуіне байланысты күші жойылды (Солтүстік Қазақстан облысы әкімі аппаратының 2011.10.17 N 01.04-08/2964 хаты)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туралы"»Қазақстан Республикасының 2001 жылғы 23 қаңтардағы  </w:t>
      </w:r>
      <w:r>
        <w:rPr>
          <w:rFonts w:ascii="Times New Roman"/>
          <w:b w:val="false"/>
          <w:i w:val="false"/>
          <w:color w:val="000000"/>
          <w:sz w:val="28"/>
        </w:rPr>
        <w:t xml:space="preserve">N 148 </w:t>
      </w:r>
      <w:r>
        <w:rPr>
          <w:rFonts w:ascii="Times New Roman"/>
          <w:b w:val="false"/>
          <w:i w:val="false"/>
          <w:color w:val="000000"/>
          <w:sz w:val="28"/>
        </w:rPr>
        <w:t>Заңы 29 бабы 2 тармағына,»"Нормативтік-құқықтық актілер туралы"»Қазақстан Республикасының 1998 жылғы 24 наурыздағы  </w:t>
      </w:r>
      <w:r>
        <w:rPr>
          <w:rFonts w:ascii="Times New Roman"/>
          <w:b w:val="false"/>
          <w:i w:val="false"/>
          <w:color w:val="000000"/>
          <w:sz w:val="28"/>
        </w:rPr>
        <w:t xml:space="preserve">N 213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 28 бабына сәйкес облыс әкімі 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1.»"2007 жылға арналған көктемгі егіс және егін жинау жұмыстарын жүргізуге, өсімдік шаруашылығы өнімінің түсімділігі мен сапасын арттыруға қажетті жанар-жағар май материалдары мен басқа да тауарлық-материалдық құндылықтардың құнын арзандатуға арналған субсидия көлемін бекіту туралы"»облыс әкімінің 2007 жылғы 23 ақпандағы N 9 шешіміне (тіркеу N 1643, 19 наурыз 2007 жыл»"Северный Казахстан", 19 наурыз 2007 жыл»"Солтүстік Қазақстан") өзгерту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қосымшасы қосымшаға сәйкес жаңа редакцияда мазмұндалсын: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оны бірінші рет ресми жариялағаннан кейін он күнтізбелік күн өткеннен соң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Облыс әкімі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Облыс әкімінің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2007 жылғы 10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N 20 шешіміне қосымша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Облыс әкімінің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2007 жылғы 23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N 9 шешіміне 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 2007 жылға арналған көктемгі егіс және егін жұмыстарын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жүргізуге,өсімдік шаруашылығы өнімінің түсімділігі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сапасын арттыруға қажетті жанар-жағар май материалдары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басқа да тауарлық-материалдық құндылықтардың құнын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арзандатуға арналған субсидия көлемін аудандар бойынша бөлу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53"/>
        <w:gridCol w:w="2093"/>
        <w:gridCol w:w="2313"/>
        <w:gridCol w:w="2093"/>
        <w:gridCol w:w="2573"/>
      </w:tblGrid>
      <w:tr>
        <w:trPr>
          <w:trHeight w:val="30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Субсидия сомасы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 дақылдар бойынша  </w:t>
            </w:r>
          </w:p>
        </w:tc>
      </w:tr>
      <w:tr>
        <w:trPr>
          <w:trHeight w:val="30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дәнді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майлы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жемшөп </w:t>
            </w:r>
          </w:p>
        </w:tc>
      </w:tr>
      <w:tr>
        <w:trPr>
          <w:trHeight w:val="30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200,0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185,3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9,5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5,2 </w:t>
            </w:r>
          </w:p>
        </w:tc>
      </w:tr>
      <w:tr>
        <w:trPr>
          <w:trHeight w:val="30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157,8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2,9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1,9 </w:t>
            </w:r>
          </w:p>
        </w:tc>
      </w:tr>
      <w:tr>
        <w:trPr>
          <w:trHeight w:val="30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Аққайың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116,2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102,7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9,5 </w:t>
            </w:r>
          </w:p>
        </w:tc>
      </w:tr>
      <w:tr>
        <w:trPr>
          <w:trHeight w:val="30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153,6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143,8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3,8 </w:t>
            </w:r>
          </w:p>
        </w:tc>
      </w:tr>
      <w:tr>
        <w:trPr>
          <w:trHeight w:val="30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123,6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109,4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14,2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М.Жұмабаев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220,2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195,0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18,3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6,9 </w:t>
            </w:r>
          </w:p>
        </w:tc>
      </w:tr>
      <w:tr>
        <w:trPr>
          <w:trHeight w:val="30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Қызылжар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102,9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94,8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4,4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3,7 </w:t>
            </w:r>
          </w:p>
        </w:tc>
      </w:tr>
      <w:tr>
        <w:trPr>
          <w:trHeight w:val="30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86,1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85,6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 </w:t>
            </w:r>
          </w:p>
        </w:tc>
      </w:tr>
      <w:tr>
        <w:trPr>
          <w:trHeight w:val="30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Ғ.Мүсірепов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398,9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354,6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38,6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5,7 </w:t>
            </w:r>
          </w:p>
        </w:tc>
      </w:tr>
      <w:tr>
        <w:trPr>
          <w:trHeight w:val="30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318,6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293,7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13,2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11,7 </w:t>
            </w:r>
          </w:p>
        </w:tc>
      </w:tr>
      <w:tr>
        <w:trPr>
          <w:trHeight w:val="30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130,1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120,8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9,1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</w:tc>
      </w:tr>
      <w:tr>
        <w:trPr>
          <w:trHeight w:val="30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126,1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1,9 </w:t>
            </w:r>
          </w:p>
        </w:tc>
      </w:tr>
      <w:tr>
        <w:trPr>
          <w:trHeight w:val="30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ақын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121,8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5,2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2264,0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2086,6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126,5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50,9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