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73ae" w14:textId="2807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өңірлік қаржы орталығының қатысушыларының Қазақстан
Республикасы еңбек заңнамасының сақталуын мемлекеттік бақылауды Қазақстан Республикасы Алматы қаласының өңірлік қаржы орталығын реттеу Агенттігінің жүзеге асыруын бекіту туралы Нұсқаулық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Алматы қаласының өңірлік қаржы орталығының қызметін реттеу агенттігі Төрағасының 2008 жылғы 13 ақпандағы N 02-02/27 Бұйрығы. Қазақстан Республикасының Әділет министрлігінде 2008 жылғы 5 наурызда Нормативтік құқықтық кесімдерді мемлекеттік тіркеудің тізіліміне N 5160 болып енгізілді. Күші жойылды - Қазақстан Республикасы Ұлттық Банкі Басқармасының 2013 жылғы 11 желтоқсандағы № 274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Күші жойылды - ҚР Ұлттық Банкі Басқармасының 11.12.2013 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"Алматы қаласының өңірлік қаржы орталығы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Еңбек кодексінің  </w:t>
      </w:r>
      <w:r>
        <w:rPr>
          <w:rFonts w:ascii="Times New Roman"/>
          <w:b w:val="false"/>
          <w:i w:val="false"/>
          <w:color w:val="000000"/>
          <w:sz w:val="28"/>
        </w:rPr>
        <w:t>328-бабының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Қазақстан Республикасы "Әкімшілік құқық бұзушылықтар туралы" Кодекстің  </w:t>
      </w:r>
      <w:r>
        <w:rPr>
          <w:rFonts w:ascii="Times New Roman"/>
          <w:b w:val="false"/>
          <w:i w:val="false"/>
          <w:color w:val="000000"/>
          <w:sz w:val="28"/>
        </w:rPr>
        <w:t>550-бабын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өңірлік қаржы орталығының қатысушыларының Қазақстан Республикасы еңбек заңнамасының сақталуын мемлекеттік бақылауды Қазақстан Республикасы Алматы қаласының өңірлік қаржы орталығын реттеу Агенттігінің жүзеге асыру Нұсқаулық қосымшаға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Төрағаның бағыттаушы орынбасарына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 Әділет министрлігінде мемлекеттік тіркелген күннен бастап, жеті күнтізбелік күн өткеннен кейін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өңірлік қаржы орталығының қызметін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 Агенттігі Төрағасының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13 ақпандағы N 02-02/27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 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қаласының өңірлік қаржы орталығының қатысушыларының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 еңбек заңнамасының сақталуын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бақылауды Қазақстан Республикасы Алматы қаласының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өңірлік қаржы орталығын реттеу Агенттігінің жүзеге асыруын </w:t>
      </w:r>
      <w:r>
        <w:br/>
      </w:r>
      <w:r>
        <w:rPr>
          <w:rFonts w:ascii="Times New Roman"/>
          <w:b/>
          <w:i w:val="false"/>
          <w:color w:val="000000"/>
        </w:rPr>
        <w:t xml:space="preserve">
бекіту туралы Нұсқаулық  1. Жалпы ережелер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өңірлік қаржы орталығының қатысушыларының Қазақстан Республикасы еңбек заңнамасының сақталуын мемлекеттік бақылауды Қазақстан Республикасы Алматы қаласының өңірлік қаржы орталығын реттеу Агенттігінің жүзеге асыру Нұсқаулық (бұдан әрі - Нұсқаулық) Қазақстан Республикасы өңірлік қаржы орталығының қызметін реттеу Агенттігінің (бұдан әрі - Агенттік) Қазақстан Республикасы Еңбек кодексінің  </w:t>
      </w:r>
      <w:r>
        <w:rPr>
          <w:rFonts w:ascii="Times New Roman"/>
          <w:b w:val="false"/>
          <w:i w:val="false"/>
          <w:color w:val="000000"/>
          <w:sz w:val="28"/>
        </w:rPr>
        <w:t>328-бабын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"Алматы қаласының өңірлік қаржы орталығы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5) тармақшасының қолдануын егжей-тегжейлі көрсетеді.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Нұсқаулықта белгіленген ұғымдар мен анықтамалар еңбек заңнамасына сәйкес қолданылады. 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Алматы қаласының өңірлік қаржы орталығының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қатысушыларының Қазақстан Республикасы еңбек заңнамасының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сақталуын мемлекеттік бақылауды жүзеге асыруы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Алматы қаласының өңірлік қаржы орталығының қатысушыларының (бұдан әрі - қатысушылар) Қазақстан Республикасы еңбек заңнамасының сақталуын мемлекеттік бақылауды Агенттіктің бірінші басшысы не оның орнын басатын тұлғаның бұйрығымен анықталатын Агенттіктің өкілетті лауазымды тұлғасы жүзеге асырады.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Агенттіктің өкілетті лауазымды тұлға қызметтік міндеттерін атқару кезінде Қазақстан Республикасы Конституциясын, Қазақстан Республикасы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"Әкімшілік құқық бұзушылықтар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заңдарды және өзге де нормативтік құқықтық актілерді қатаң басшылыққа алады.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Агенттіктің өкілетті лауазымды тұлғаның қызмет </w:t>
      </w:r>
      <w:r>
        <w:br/>
      </w:r>
      <w:r>
        <w:rPr>
          <w:rFonts w:ascii="Times New Roman"/>
          <w:b/>
          <w:i w:val="false"/>
          <w:color w:val="000000"/>
        </w:rPr>
        <w:t xml:space="preserve">
қағидалары және негізгі міндеттері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Агенттіктің өкілетті лауазымды тұлғаның қызметі заңдылық, объективтілік, тәуелсіздік, жариялық, қатысушылармен тартылған жұмысшылардың құқықтары мен бостандықтарын сыйлау, сақтау және қорғау қағидалары негізінде жүзеге асырылады.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Агенттіктің өкілетті лауазымды тұлғаның негізгі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қатысушылардың Қазақстан Республикасы еңбек заңнамасын сақталуын мемлекеттік бақылауды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қауіпсіз еңбек жағдайларына құқықты қоса алғанда, қызметкерлердің құқықтары мен бостандықтарын сақтауды және қорғауды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еңбек заңнамасының мәселелері бойынша қатысушылар мен қызметкерлердің өтініштерін, арыздарын және шағымдарын қарау болып табылады. 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Агенттіктің өкілетті лауазымды тұлғаның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құқықтары мен міндеттері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Қазақстан Республикасы еңбек заңнамасының сақталуын мемлекеттік бақылауды жүзеге асыру кезінде Агенттіктің өкілетті лауазымды тұлғаның: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еңбек заңнамасының сақталуына тексеру жүргізу мақсатында қатысушыларда кедергісіз болуға;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өздеріне жүктелген функцияларды орындауға қажетті құжаттарды, түсініктерді, ақпараттарды қатысушылардан сұратуға және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қатысушылар орындауға міндетті нұсқамалар, қорытындылар беруге, сондай-ақ әкімшілік құқық бұзушылықтар туралы хаттамалар мен қаулылар толтыруға, әкімшілік жазалар қолдануға;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өз құзыретіне кіретін мәселелер бойынша түсініктемелер 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 еңбек заңнамасының бұзу, Агенттіктің өкілетті лауазымды тұлғаның актілерін қатысушылардың орындамауы фактілері бойынша тиісті құқық қорғау органдары мен соттарға ақпарат, талап қою және өзге де материалдар жіберуге;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еңбек жөніндегі уәкілетті орган белгілеген талаптарда көзделген еңбек қауіпсіздігі және еңбекті қорғау жөніндегі білімді тексеруге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заңнамасында көзделген өзге де құқықтарды жүзеге асыруға құқығы бар.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Агенттіктің өкілетті лауазымды тұлғасы: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еңбек заңнамасының сақталуын бақылауды жүзеге асыруға;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қатысушылардың Қазақстан Республикасы еңбек заңнамасының сақталуын тексеруді уақытылы және сапалы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анықталған еңбек заңнамасын бұзушылықтарды жою жөніндегі шараларды қабылдау мақсатында осындай бұзушылықтар туралы қатысушыларды (олардың өкілдерін) хабардар етуге, кінәлі тұлғаларды жауапқа тарту жөнінде ұсынулар енгізуге;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еңбек заңнамасын қолдану мәселелері бойынша қатысушылар мен қызметкерлердің өтініштерін уақытылы қарауға;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еңбек заңнамасының бұзылуына әкеп соғатын себептер мен мән-жайларды анықтауға, оларды жою және бұзылған еңбек құқықтарын қалпына келтіру жөнінде ұсынымдар 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еңбек заңнамасының бұзылу себептерін жинауды, талдауды және қорытуды жүзеге асыруға, еңбек заңнамасының бұзылуының алдын алу жөніндегі жұмысты күшейтуге бағытталған іс-шараларды әзірлеу мен қабылдауға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мемлекеттік құпияны, еңбек міндеттерін орындауға байланысты өзіне мәлім болған қызметтік, коммерциялық немесе заңмен қорғалатын өзге де құпияны құрайтын мәліметтерді жария етпеуге;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Республикасының еңбек заңнамасын қолдану мәселелері бойынша түсіндіру жұмысын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өз құзыреті шегінде еңбек жөніндегі уәкілетті органға Қазақстан Республикасы еңбек заңнамасын қатысушылардың бұзу фактісі туралы мәлімет 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әрбір тоқсан сайын еңбек жөніндегі уәкілетті органға қатысушылардың Қазақстан Республикасы еңбек заңнамасын орындалуы мән-жайлары туралы ақпаратты табыс етуге міндетті. 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Қатысушылардың Агенттіктің өкілетті лауазымды </w:t>
      </w:r>
      <w:r>
        <w:br/>
      </w:r>
      <w:r>
        <w:rPr>
          <w:rFonts w:ascii="Times New Roman"/>
          <w:b/>
          <w:i w:val="false"/>
          <w:color w:val="000000"/>
        </w:rPr>
        <w:t xml:space="preserve">
тұлғасы бақылау жүргізген кездегі іс-әрекеттері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Қатысушы еңбек заңнамасының сақталуына мемлекеттік бақылауды жүргізу кезінде: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жүргізілген тексеру актілері бойынша Агенттіктің өкілетті лауазымды тұлғасына түсініктемелер 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егер жүргізілетін тексеру нысанасына қатысы болмаса, мәліметтер мен құжаттарды бермеуге;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тексеру нәтижелері туралы актіге және Агенттіктің өкілетті лауазымды тұлғаның іс-әрекеттеріне (әрекетсіздігіне) Қазақстан Республикасының заңнамасында белгіленген тәртіппен шағымдануға құқылы.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Қатысушы Қазақстан Республикасы еңбек заңнамасының сақталуына мемлекеттік бақылауды жүргізу кезінде: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Агенттіктің өкілетті лауазымды тұлғаның тексерілетін объект аумағына және үй-жайларына кедергісіз кіруін (болуын)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тексеру жүргізетін Агенттіктің өкілетті лауазымды тұлғаға тексеру нәтижелері туралы актіге қоса тіркеу үшін қағаздағы және электрондық тасығыштардағы құжаттарды (мәліметтерді) не олардың көшірмелерін беруге, сондай-ақ тексерудің міндеттері мен нысанасына сәйкес автоматтандырылған деректер базасына (ақпараттық жүйелерге) қол жеткізуіне мүмкіндік жасауға;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Агенттіктің өкілетті лауазымды тұлғаның актілерін орындау үшін қабылдауға және актінің екінші данасына оны алғаны туралы тиісті белгі жасауға міндетті. 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Қорытынды ережелер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Осы Нұсқаулықта көрсетілмеген өзге де ережелер Қазақстан Республикасы еңбек заңнамасына сәйкес реттеледі.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