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65fbf" w14:textId="9065f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өкілетті органдардың шешімдері бойынша мұқтаж азаматтардың жекелеген санаттарына әлеуметтік көмек көрсету" бағдарламасы бойынша әлеуметтік көмек көрсету туралы" 2008 жылғы 16 маусымдағы № 667 қаулыға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қаласының әкімдігінің 2009 жылғы 23 ақпандағы N 216 қаулысы. Шығыс Қазақстан облысы Әділет департаментінің Семей қаласындағы Әділет басқармасында 2009 жылғы 3 сәуірде N 5-2-107 тіркелді. Күші жойылды - Шығыс Қазақстан облысы Семей қаласының әкімдігінің 2010 жылғы 2 сәуірдегі N 322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Семей қаласының әкімдігінің 2010.04.02 N 322 (ресми жарияланған күнінен бастап он күнтізбелік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"Нормативтiк құқықтық актiлер туралы" 1998 жылғы 24 наурыздағы № 213 Қазақстан Республикасы Заңының </w:t>
      </w:r>
      <w:r>
        <w:rPr>
          <w:rFonts w:ascii="Times New Roman"/>
          <w:b w:val="false"/>
          <w:i w:val="false"/>
          <w:color w:val="000000"/>
          <w:sz w:val="28"/>
        </w:rPr>
        <w:t>28-бабына</w:t>
      </w:r>
      <w:r>
        <w:rPr>
          <w:rFonts w:ascii="Times New Roman"/>
          <w:b w:val="false"/>
          <w:i w:val="false"/>
          <w:color w:val="000000"/>
          <w:sz w:val="28"/>
        </w:rPr>
        <w:t xml:space="preserve">, 2008 жылғы 4 желтоқсандағы № 95-ІV Қазақстан Республикасы Бюджеттік кодексінің 56-бабының 1-тармағы </w:t>
      </w:r>
      <w:r>
        <w:rPr>
          <w:rFonts w:ascii="Times New Roman"/>
          <w:b w:val="false"/>
          <w:i w:val="false"/>
          <w:color w:val="000000"/>
          <w:sz w:val="28"/>
        </w:rPr>
        <w:t>4) тармақшасына</w:t>
      </w:r>
      <w:r>
        <w:rPr>
          <w:rFonts w:ascii="Times New Roman"/>
          <w:b w:val="false"/>
          <w:i w:val="false"/>
          <w:color w:val="000000"/>
          <w:sz w:val="28"/>
        </w:rPr>
        <w:t xml:space="preserve"> сәйкес және "Жергілікті өкілетті органдардың шешімдері бойынша мұқтаж азаматтардың жекелеген санаттарына әлеуметтік көмек көрсету" 007 бағдарламасы бойынша төлемдер көлемінің кеңеюіне байланысты қала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"Жергілікті өкілетті органдардың шешімдері бойынша мұқтаж азаматтардың жекелеген санаттарына әлеуметтік көмек көрсету" бағдарламасы бойынша әлеуметтік көмек көрсету туралы” әкімдіктің 2008 жылғы 16 маусымдағы № 667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тіркеу мемлекеттік тізілімінде 2008 жылғы 29 шілдеде № 5-2-93 тіркелген, “Семей таңы” және “Вести Семей” газеттерінің 2008 жылғы 7 тамыздағы № 32 жарияланған) мынадай өзгеріс пен толықтыру енгізілсін: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1-тармақтың</w:t>
      </w:r>
      <w:r>
        <w:rPr>
          <w:rFonts w:ascii="Times New Roman"/>
          <w:b w:val="false"/>
          <w:i w:val="false"/>
          <w:color w:val="000000"/>
          <w:sz w:val="28"/>
        </w:rPr>
        <w:t xml:space="preserve"> 1) тармақшасындағы “сонымен қатар”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3) тармақшамен толықтырылсын:</w:t>
      </w:r>
      <w:r>
        <w:br/>
      </w:r>
      <w:r>
        <w:rPr>
          <w:rFonts w:ascii="Times New Roman"/>
          <w:b w:val="false"/>
          <w:i w:val="false"/>
          <w:color w:val="000000"/>
          <w:sz w:val="28"/>
        </w:rPr>
        <w:t>
      </w:t>
      </w:r>
      <w:r>
        <w:rPr>
          <w:rFonts w:ascii="Times New Roman"/>
          <w:b w:val="false"/>
          <w:i w:val="false"/>
          <w:color w:val="000000"/>
          <w:sz w:val="28"/>
        </w:rPr>
        <w:t>"3) "Республикалық және облыстық маңыздағы дербес зейнеткер мәртебесі бар адамдардың мұқтаж азаматтардың жекелеген санаттарын әлеуметтік қолдау мақсатында 2009 жылдың қаңтарынан бастап ай сайын бюджетте көзделген қаржы мөлшерінде материалдық көмек берілсін. Осы санаттағыларға материалдық көмекті төлеу Зейнетақы төлеу жөніндегі мемлекеттік орталықтың қалалық филиалының тізімдеріне немесе ұсынылған өтініштерге сәйкес жүргізілсін”.</w:t>
      </w:r>
      <w:r>
        <w:br/>
      </w:r>
      <w:r>
        <w:rPr>
          <w:rFonts w:ascii="Times New Roman"/>
          <w:b w:val="false"/>
          <w:i w:val="false"/>
          <w:color w:val="000000"/>
          <w:sz w:val="28"/>
        </w:rPr>
        <w:t>
      </w:t>
      </w:r>
      <w:r>
        <w:rPr>
          <w:rFonts w:ascii="Times New Roman"/>
          <w:b w:val="false"/>
          <w:i w:val="false"/>
          <w:color w:val="000000"/>
          <w:sz w:val="28"/>
        </w:rPr>
        <w:t>2. Қаулының орындалуын бақылау әкімнің орынбасары Т. Ж. Мүсәпірбековке жүктелсін.</w:t>
      </w:r>
      <w:r>
        <w:br/>
      </w:r>
      <w:r>
        <w:rPr>
          <w:rFonts w:ascii="Times New Roman"/>
          <w:b w:val="false"/>
          <w:i w:val="false"/>
          <w:color w:val="000000"/>
          <w:sz w:val="28"/>
        </w:rPr>
        <w:t>
      </w:t>
      </w:r>
      <w:r>
        <w:rPr>
          <w:rFonts w:ascii="Times New Roman"/>
          <w:b w:val="false"/>
          <w:i w:val="false"/>
          <w:color w:val="000000"/>
          <w:sz w:val="28"/>
        </w:rPr>
        <w:t>3. Осы қаулы алғаш рет ресми жарияланған күнінен кейін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Семей қаласы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Оразалиев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