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72d2" w14:textId="71e7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екінші деңгейдегі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етілетін рейтингін белгілеу туралы" 2007 жылғы 30 сәуірдегі № 128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агеттігі Басқармасының 2010 жылғы 27 желтоқсандағы № 185 қаулысы. Қазақстан республикасы Әділет министрлігінде 2011 жылғы 7 ақпанда № 6769 тіркелді. Күші жойылды - Қазақстан Республикасы Ұлттық Банкі Басқармасының 2012 жылғы 28 сәуірдегі № 176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«Рейтинг агенттіктері мен банктер мәмілелерін жүзеге асыра алатын облигацияларға арналған ең төменгі талап етілетін рейтингін, сондай-ақ екiншi деңгейдегі банктер брокерлік және (немесе) дилерлік қызметті жүзеге асырған кезде мемлекеттік бағалы қағаздарымен мәмілелер жасай алатын елдердің ең төменгі талап етiлетiн рейтингін белгілеу туралы» 2007 жылғы 30 сәуірдегі № 128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4717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«2011» деген цифрлар «2012»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2-3-тармақпен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«2-3.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(жүзеге асырған), қайта құрылымдау аясында сатып алынған және осы қаулының 1 және 2-тармақтарының талаптарына сәйкес келмейтін облигациялары бар банктер аталған облигацияларды қайта құрылымдау аяқталған жылдан кейінгі бес жылға дейінгі мерзімде сатсын.».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және 2011 жылғы 1 қаңтардан бастап пайда болған қатынастарға қолданылады.</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бөлімшелерінің, «Қазақстан қаржыгерлерінің қауымдастығы» және «Атамекен» Одағы» Қазақстан ұлттық экономикалық палатасы» заңды тұлғалар бірлестіктерінің назарына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