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ffd3" w14:textId="c10f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Басқармасының "Қазақстан Республикасы Ұлттық қорының активтерін сыртқы басқарушылардың таңдау ережесін бекіту туралы" 2006 жылғы 25 шілдедегі № 66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 Төрағасының 2010 жылғы 21 мамырдағы № 43 Қаулысы. Қазақстан Республикасы Әділет министрлігінде 2010 жылғы 3 шілдеде Нормативтік құқықтық кесімдерді мемлекеттік тіркеудің тізіліміне N 6323 болып енгізілді. Күші жойылды - Қазақстан Республикасы Ұлттық Банкі Басқармасының 2016 жылғы 30 мамырдағы № 126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қорының активтерін сыртқы басқарушыларды таңдау үдерісін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Қазақстан Республикасының Ұлттық Банкі Басқармасының «Қазақстан Республикасы Ұлттық қорының активтерін сыртқы басқарушыларды таңдау ережесін бекіту туралы» 2006 жылғы 25 шілдедегі№ 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4360 тіркелген)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активтерін сыртқы басқарушыларды таңдау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10-4-тармақтармен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«10-3. Мандат - белгілі бір инвестициялық сипаттамалары бар портфель.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10-4. Мамандандырылған мандат - басқару стильдерін әртараптандыру және сыртқы басқарушылар арасында теріс байланыс орнату мақсатында берілетін мандат.»;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Уәкілетті бөлімше осы Ереженің 19-1 және 19-2-тармақтарында белгіленген сыртқы басқарушыларды таңдаудың міндетті критерийлерін ескере отырып, келіп түскен барлық ұсыныстарға салыстырмалы талдау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сыртқы басқарушы міндетті критерийлерді қанағаттандырған жағдайда, ұсыныс одан әрі қаралады және осы Ереженің 2-қосымшасына сәйкес бағалау критерийлері бойынша салыстырмалы талдау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Ереженің 19-1 және 19-2-тармақтарында белгіленген критерийлерді қанағаттандырмайтын компания Ұлттық Банк Басқармасының шешімі бойынша сыртқы басқарушы ретінде бекітілуі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басқарушының ұсынысын бағалау тәртібі осы Ереженің 3-қосымшасында келтірілген.»;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19-2-тармақтармен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«19-1. Бір сыртқы басқарушыға берілетін активтердің көлемі 100 миллион АҚШ доллары баламасынан асатын мандаттар үшін міндетті критерийлер: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Қордың активтерін инвестициялау болжанып отырған қаржы құралдарымен кемінде 10 жыл жұмыс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басқарудағы активтердің мөлшері: сыртқы басқарушының басқаруында клиенттердің кемінде 25 (жиырма бес) миллиард АҚШ долларына балама жиынтық активтері болуы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қарастырылып отырған мандат түрі бойынша басқарудағы активтердің мөлшері: қарастырылып отырған мандат түрі бойынша сыртқы басқарушыда клиенттердің кемінде 1 (бір) миллиард АҚШ долларына балама жиынтық активтері болуы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19-2. Бір сыртқы басқарушыға берілетін активтердің көлемі 100 миллион АҚШ доллары баламасынан аспайтын мамандандырылған мандаттар үшін міндетті критерийлер: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Қордың активтерін инвестициялау болжанып отырған қаржы құралдарымен кемінде 5 жыл жұмыс тәжірибесі;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басқарудағы активтердің мөлшері: клиенттердің басқарудағы жиынтық активтерінің мөлшері кемінде 1 (бір) миллиард АҚШ доллары болуы тиіс балама құралдар мандаттары бойынша сыртқы басқарушыларды қоспағанда, сыртқы басқарушының басқаруында клиенттердің кемінде 5 (бес) миллиард АҚШ долларына балама жиынтық активтері болуы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қарастырылып отырған мандат түрі бойынша басқарудағы активтердің мөлшері: қарастырылып отырған мандат түрі бойынша сыртқы басқарушыда клиенттердің кемінде 500 (бес жүз) миллион АҚШ долларына балама жиынтық активтері болуы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сөйлемі «Әрбір сыртқы басқарушы» деген сөздерден кейін «Ұлттық Банк Басқармасының шешімімен не»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«Өкілетті өкіл» деген сөздер «Ұлттық Банк Басқармасы не Өкілетті өкіл»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«Уәкілетті бөлімше» деген сөздерден кейін «Ұлттық Банк Басқармасының шешімі не»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мәтіні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Осы Тарауда белгіленген талаптар 26-тармақтың 6) тармақшасын қоспағанда, сыртқы транзиттік басқарушы сыртқы транзиттік басқаруды жүзеге асырған кезде Ұлттық Банк және сыртқы транзиттік басқарушы арасында туындайтын қатынастарға қолданылады.»;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атауындағы «ережесі» деген сөз «тәртібі»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(Өртембаев А.Қ.) бірлесіп осы қаулыны Қазақстан Республикасының Әділет министрлігінде мемлекеттік тіркеуден өткізу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өткізген күннен бастап он күндік мерзімде осы қаулыны Қазақстан Республикасының Қаржы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Б.А. Әлжановқа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