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e33f" w14:textId="118e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жастарды әлеуметтік қорғау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2010 жылғы 13 мамырдағы № А-5/175 қаулысы. Ақмола облысының Әділет департаментінде 2010 жылғы 4 маусымда № 3361 тіркелді. Күші жойылды - Ақмола облысы әкімдігінің 2011 жылғы 4 тамыздағы № А-7/295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Ақмола облысы әкімдігінің 2011.08.04 № А-7/295 қаулысымен</w:t>
      </w:r>
      <w:r>
        <w:br/>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Республикасының 2001 жылғы 23 қаңтардағы Заңына, Қазақстан Республикасы Үкіметінің 2010 жылғы 31 наурыздағы </w:t>
      </w:r>
      <w:r>
        <w:rPr>
          <w:rFonts w:ascii="Times New Roman"/>
          <w:b w:val="false"/>
          <w:i w:val="false"/>
          <w:color w:val="000000"/>
          <w:sz w:val="28"/>
        </w:rPr>
        <w:t>№ 259 қаулысымен</w:t>
      </w:r>
      <w:r>
        <w:rPr>
          <w:rFonts w:ascii="Times New Roman"/>
          <w:b w:val="false"/>
          <w:i w:val="false"/>
          <w:color w:val="000000"/>
          <w:sz w:val="28"/>
        </w:rPr>
        <w:t xml:space="preserve"> бекітілген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ережесіне, Ақмола облыстық мәслихатының 2009 жылғы 10 желтоқсандағы </w:t>
      </w:r>
      <w:r>
        <w:rPr>
          <w:rFonts w:ascii="Times New Roman"/>
          <w:b w:val="false"/>
          <w:i w:val="false"/>
          <w:color w:val="000000"/>
          <w:sz w:val="28"/>
        </w:rPr>
        <w:t>№ 4С-19-2</w:t>
      </w:r>
      <w:r>
        <w:rPr>
          <w:rFonts w:ascii="Times New Roman"/>
          <w:b w:val="false"/>
          <w:i w:val="false"/>
          <w:color w:val="000000"/>
          <w:sz w:val="28"/>
        </w:rPr>
        <w:t xml:space="preserve"> «2010-2012 жылдарға арналған облыстық бюджет туралы», Нормативтік құқықтық актілерді мемлекеттік тіркеу тізілімінде № 3342 болып тіркелген шешіміне сәйкес облыс әкімдігі ҚАУЛЫ ЕТЕДІ:</w:t>
      </w:r>
      <w:r>
        <w:br/>
      </w:r>
      <w:r>
        <w:rPr>
          <w:rFonts w:ascii="Times New Roman"/>
          <w:b w:val="false"/>
          <w:i w:val="false"/>
          <w:color w:val="000000"/>
          <w:sz w:val="28"/>
        </w:rPr>
        <w:t>
</w:t>
      </w:r>
      <w:r>
        <w:rPr>
          <w:rFonts w:ascii="Times New Roman"/>
          <w:b w:val="false"/>
          <w:i w:val="false"/>
          <w:color w:val="000000"/>
          <w:sz w:val="28"/>
        </w:rPr>
        <w:t>
      1. Жастардың іс-тәжірибесін ұйымдастыру арқылы жоғарғы, техникалық және кәсіптік білім беру ұйымдары түлектерінің қатарынан жұмыссыз жастарды (бұдан әрі – жұмыссыз) әлеуметтік қорғау бойынша қосымша шаралар белгіленсін.</w:t>
      </w:r>
      <w:r>
        <w:br/>
      </w:r>
      <w:r>
        <w:rPr>
          <w:rFonts w:ascii="Times New Roman"/>
          <w:b w:val="false"/>
          <w:i w:val="false"/>
          <w:color w:val="000000"/>
          <w:sz w:val="28"/>
        </w:rPr>
        <w:t>
</w:t>
      </w:r>
      <w:r>
        <w:rPr>
          <w:rFonts w:ascii="Times New Roman"/>
          <w:b w:val="false"/>
          <w:i w:val="false"/>
          <w:color w:val="000000"/>
          <w:sz w:val="28"/>
        </w:rPr>
        <w:t>
      2. Жастардың іс-тәжірибесі, өкілетті орган мен жұмыс берушінің арасындағы шарттың негізінде алты айға дейінгі мерзімге уақытша жұмыс орнын беру жолымен жұмыс берушілердің өкілетті органға берген өтініштеріне сәйкес, мекемелер мен ұйымдарда ұйымдастырылады.</w:t>
      </w:r>
      <w:r>
        <w:br/>
      </w:r>
      <w:r>
        <w:rPr>
          <w:rFonts w:ascii="Times New Roman"/>
          <w:b w:val="false"/>
          <w:i w:val="false"/>
          <w:color w:val="000000"/>
          <w:sz w:val="28"/>
        </w:rPr>
        <w:t>
</w:t>
      </w:r>
      <w:r>
        <w:rPr>
          <w:rFonts w:ascii="Times New Roman"/>
          <w:b w:val="false"/>
          <w:i w:val="false"/>
          <w:color w:val="000000"/>
          <w:sz w:val="28"/>
        </w:rPr>
        <w:t>
      3. Ағымдағы нысаналы трансферттерден қаржыландырылатын жастар іс-тәжірибесіне жұмысқа орналастырылған жұмыссыздың еңбекақысы айына 20 (жиырма) мың теңге мөлшерінде белгіленсін.</w:t>
      </w:r>
      <w:r>
        <w:br/>
      </w:r>
      <w:r>
        <w:rPr>
          <w:rFonts w:ascii="Times New Roman"/>
          <w:b w:val="false"/>
          <w:i w:val="false"/>
          <w:color w:val="000000"/>
          <w:sz w:val="28"/>
        </w:rPr>
        <w:t>
      Жергілікті бюджеттен қаржыландырылатын жастар іс-тәжірибесіне жұмысқа орналастырылған жұмыссыздың еңбекақысын төлеу айына ең төменгі еңбекақының мөлшерінде белгіленсін.</w:t>
      </w:r>
      <w:r>
        <w:br/>
      </w:r>
      <w:r>
        <w:rPr>
          <w:rFonts w:ascii="Times New Roman"/>
          <w:b w:val="false"/>
          <w:i w:val="false"/>
          <w:color w:val="000000"/>
          <w:sz w:val="28"/>
        </w:rPr>
        <w:t>
</w:t>
      </w:r>
      <w:r>
        <w:rPr>
          <w:rFonts w:ascii="Times New Roman"/>
          <w:b w:val="false"/>
          <w:i w:val="false"/>
          <w:color w:val="000000"/>
          <w:sz w:val="28"/>
        </w:rPr>
        <w:t>
      4. Осы қаулы 2010 жылдың 1 қаңтарынан бастап пайда болған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А.Қ.Қайнарбековке жүктелсін.</w:t>
      </w:r>
      <w:r>
        <w:br/>
      </w:r>
      <w:r>
        <w:rPr>
          <w:rFonts w:ascii="Times New Roman"/>
          <w:b w:val="false"/>
          <w:i w:val="false"/>
          <w:color w:val="000000"/>
          <w:sz w:val="28"/>
        </w:rPr>
        <w:t>
</w:t>
      </w:r>
      <w:r>
        <w:rPr>
          <w:rFonts w:ascii="Times New Roman"/>
          <w:b w:val="false"/>
          <w:i w:val="false"/>
          <w:color w:val="000000"/>
          <w:sz w:val="28"/>
        </w:rPr>
        <w:t>
      6. Осы қаулы Ақмола облысы әділет департаментінде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Ақмола облысының әкімі                     С.Дьяченко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