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35eb9" w14:textId="9d35e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қамтамасыз етілген отбасыларға (азаматқа) тұрғын үй көмегін көрсетудің мөлшерін және тәртібін айқындау туралы</w:t>
      </w:r>
    </w:p>
    <w:p>
      <w:pPr>
        <w:spacing w:after="0"/>
        <w:ind w:left="0"/>
        <w:jc w:val="both"/>
      </w:pPr>
      <w:r>
        <w:rPr>
          <w:rFonts w:ascii="Times New Roman"/>
          <w:b w:val="false"/>
          <w:i w:val="false"/>
          <w:color w:val="000000"/>
          <w:sz w:val="28"/>
        </w:rPr>
        <w:t>Алматы облысы Сарқан аудандық мәслихатының 2010 жылғы 18 наурыздағы N 32-205 шешімі. Алматы облысының Әділет департаменті Сарқан ауданының Әділет басқармасында 2010 жылы 13 сәуірде N 2-17-83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жергiлiктi мемлекеттiк басқару және өзiн-өзi басқару туралы" Заңының 6-бабының 1-тармағының </w:t>
      </w:r>
      <w:r>
        <w:rPr>
          <w:rFonts w:ascii="Times New Roman"/>
          <w:b w:val="false"/>
          <w:i w:val="false"/>
          <w:color w:val="000000"/>
          <w:sz w:val="28"/>
        </w:rPr>
        <w:t>15-тармақшасына</w:t>
      </w:r>
      <w:r>
        <w:rPr>
          <w:rFonts w:ascii="Times New Roman"/>
          <w:b w:val="false"/>
          <w:i w:val="false"/>
          <w:color w:val="000000"/>
          <w:sz w:val="28"/>
        </w:rPr>
        <w:t>, Қазақстан Республикасының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"Тұрғын үй көмегiн көрсету ережесiн бекiту туралы" Қазақстан Республикасы Үкiметiнiң 2009 жылғы 30 желтоқсандағы N 2314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Республикасының "Нормативтік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Сарқан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Қоса берiлiп отырған аз қамтамасыз етілген отбасыларға (азаматқа) тұрғын үй көмегін көрсетудің мөлшері және тәртібі айқындалсын.</w:t>
      </w:r>
      <w:r>
        <w:br/>
      </w:r>
      <w:r>
        <w:rPr>
          <w:rFonts w:ascii="Times New Roman"/>
          <w:b w:val="false"/>
          <w:i w:val="false"/>
          <w:color w:val="000000"/>
          <w:sz w:val="28"/>
        </w:rPr>
        <w:t>
</w:t>
      </w:r>
      <w:r>
        <w:rPr>
          <w:rFonts w:ascii="Times New Roman"/>
          <w:b w:val="false"/>
          <w:i w:val="false"/>
          <w:color w:val="000000"/>
          <w:sz w:val="28"/>
        </w:rPr>
        <w:t>
      2. Сарқан аудандық мәслихатының 2008 жылғы 26 қаңтардағы N 8-45 Сарқан аудандық әділет басқармасында 2008 жылы 05 ақпанда мемлекеттік тіркеуден өткен "Өздері жылытатын үйде тұратын тұрмысы төмен отбасыларына (азаматтарына) тұрғын үй көмегін көрсету тәртібі және мөлшері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 күнiнен бастап он күнтiзбелiк күн өткен соң қолданысқа енгiзiледi.</w:t>
      </w:r>
    </w:p>
    <w:bookmarkEnd w:id="0"/>
    <w:p>
      <w:pPr>
        <w:spacing w:after="0"/>
        <w:ind w:left="0"/>
        <w:jc w:val="both"/>
      </w:pPr>
      <w:r>
        <w:rPr>
          <w:rFonts w:ascii="Times New Roman"/>
          <w:b w:val="false"/>
          <w:i/>
          <w:color w:val="000000"/>
          <w:sz w:val="28"/>
        </w:rPr>
        <w:t>      Сарқан аудандық</w:t>
      </w:r>
      <w:r>
        <w:br/>
      </w:r>
      <w:r>
        <w:rPr>
          <w:rFonts w:ascii="Times New Roman"/>
          <w:b w:val="false"/>
          <w:i w:val="false"/>
          <w:color w:val="000000"/>
          <w:sz w:val="28"/>
        </w:rPr>
        <w:t>
</w:t>
      </w:r>
      <w:r>
        <w:rPr>
          <w:rFonts w:ascii="Times New Roman"/>
          <w:b w:val="false"/>
          <w:i/>
          <w:color w:val="000000"/>
          <w:sz w:val="28"/>
        </w:rPr>
        <w:t>      мәслихатының кезекті</w:t>
      </w:r>
      <w:r>
        <w:br/>
      </w:r>
      <w:r>
        <w:rPr>
          <w:rFonts w:ascii="Times New Roman"/>
          <w:b w:val="false"/>
          <w:i w:val="false"/>
          <w:color w:val="000000"/>
          <w:sz w:val="28"/>
        </w:rPr>
        <w:t>
</w:t>
      </w:r>
      <w:r>
        <w:rPr>
          <w:rFonts w:ascii="Times New Roman"/>
          <w:b w:val="false"/>
          <w:i/>
          <w:color w:val="000000"/>
          <w:sz w:val="28"/>
        </w:rPr>
        <w:t>      32–ші сессиясының</w:t>
      </w:r>
      <w:r>
        <w:br/>
      </w:r>
      <w:r>
        <w:rPr>
          <w:rFonts w:ascii="Times New Roman"/>
          <w:b w:val="false"/>
          <w:i w:val="false"/>
          <w:color w:val="000000"/>
          <w:sz w:val="28"/>
        </w:rPr>
        <w:t>
</w:t>
      </w:r>
      <w:r>
        <w:rPr>
          <w:rFonts w:ascii="Times New Roman"/>
          <w:b w:val="false"/>
          <w:i/>
          <w:color w:val="000000"/>
          <w:sz w:val="28"/>
        </w:rPr>
        <w:t>      төрағасы                                   К. Тажиева</w:t>
      </w:r>
    </w:p>
    <w:bookmarkStart w:name="z5" w:id="1"/>
    <w:p>
      <w:pPr>
        <w:spacing w:after="0"/>
        <w:ind w:left="0"/>
        <w:jc w:val="both"/>
      </w:pPr>
      <w:r>
        <w:rPr>
          <w:rFonts w:ascii="Times New Roman"/>
          <w:b w:val="false"/>
          <w:i w:val="false"/>
          <w:color w:val="000000"/>
          <w:sz w:val="28"/>
        </w:rPr>
        <w:t>
"Аз қамтамасыз етілген</w:t>
      </w:r>
      <w:r>
        <w:br/>
      </w:r>
      <w:r>
        <w:rPr>
          <w:rFonts w:ascii="Times New Roman"/>
          <w:b w:val="false"/>
          <w:i w:val="false"/>
          <w:color w:val="000000"/>
          <w:sz w:val="28"/>
        </w:rPr>
        <w:t>
отбасыларға (азаматқа) тұрғын</w:t>
      </w:r>
      <w:r>
        <w:br/>
      </w:r>
      <w:r>
        <w:rPr>
          <w:rFonts w:ascii="Times New Roman"/>
          <w:b w:val="false"/>
          <w:i w:val="false"/>
          <w:color w:val="000000"/>
          <w:sz w:val="28"/>
        </w:rPr>
        <w:t>
үй көмегін көрсетудің мөлшерін</w:t>
      </w:r>
      <w:r>
        <w:br/>
      </w:r>
      <w:r>
        <w:rPr>
          <w:rFonts w:ascii="Times New Roman"/>
          <w:b w:val="false"/>
          <w:i w:val="false"/>
          <w:color w:val="000000"/>
          <w:sz w:val="28"/>
        </w:rPr>
        <w:t>
және тәртібін айқындау туралы"</w:t>
      </w:r>
      <w:r>
        <w:br/>
      </w:r>
      <w:r>
        <w:rPr>
          <w:rFonts w:ascii="Times New Roman"/>
          <w:b w:val="false"/>
          <w:i w:val="false"/>
          <w:color w:val="000000"/>
          <w:sz w:val="28"/>
        </w:rPr>
        <w:t>
Сарқан аудандық мәслихаттың</w:t>
      </w:r>
      <w:r>
        <w:br/>
      </w:r>
      <w:r>
        <w:rPr>
          <w:rFonts w:ascii="Times New Roman"/>
          <w:b w:val="false"/>
          <w:i w:val="false"/>
          <w:color w:val="000000"/>
          <w:sz w:val="28"/>
        </w:rPr>
        <w:t>
2010 жылғы 18 наурыздағы</w:t>
      </w:r>
      <w:r>
        <w:br/>
      </w:r>
      <w:r>
        <w:rPr>
          <w:rFonts w:ascii="Times New Roman"/>
          <w:b w:val="false"/>
          <w:i w:val="false"/>
          <w:color w:val="000000"/>
          <w:sz w:val="28"/>
        </w:rPr>
        <w:t>
N 32-205 шешіміне</w:t>
      </w:r>
      <w:r>
        <w:br/>
      </w:r>
      <w:r>
        <w:rPr>
          <w:rFonts w:ascii="Times New Roman"/>
          <w:b w:val="false"/>
          <w:i w:val="false"/>
          <w:color w:val="000000"/>
          <w:sz w:val="28"/>
        </w:rPr>
        <w:t>
қосымша</w:t>
      </w:r>
    </w:p>
    <w:bookmarkEnd w:id="1"/>
    <w:bookmarkStart w:name="z11" w:id="2"/>
    <w:p>
      <w:pPr>
        <w:spacing w:after="0"/>
        <w:ind w:left="0"/>
        <w:jc w:val="left"/>
      </w:pPr>
      <w:r>
        <w:rPr>
          <w:rFonts w:ascii="Times New Roman"/>
          <w:b/>
          <w:i w:val="false"/>
          <w:color w:val="000000"/>
        </w:rPr>
        <w:t xml:space="preserve"> 
Аз қамтамасыз етілген отбасыларға (азаматқа) тұрғын үй көмегін</w:t>
      </w:r>
      <w:r>
        <w:br/>
      </w:r>
      <w:r>
        <w:rPr>
          <w:rFonts w:ascii="Times New Roman"/>
          <w:b/>
          <w:i w:val="false"/>
          <w:color w:val="000000"/>
        </w:rPr>
        <w:t>
көрсетудің мөлшері және тәртібі туралы</w:t>
      </w:r>
    </w:p>
    <w:bookmarkEnd w:id="2"/>
    <w:p>
      <w:pPr>
        <w:spacing w:after="0"/>
        <w:ind w:left="0"/>
        <w:jc w:val="both"/>
      </w:pPr>
      <w:r>
        <w:rPr>
          <w:rFonts w:ascii="Times New Roman"/>
          <w:b w:val="false"/>
          <w:i w:val="false"/>
          <w:color w:val="000000"/>
          <w:sz w:val="28"/>
        </w:rPr>
        <w:t>      Осы аз қамтамасыз етілген отбасыларға (азаматқа) тұрғын үй көмегін көрсетудің мөлшері және тәртібі (бұдан әрi – тәртібі) "Тұрғын үй қатынастары туралы" Қазақстан Республикасының 1997 жылғы 16 сәуiрдегi </w:t>
      </w:r>
      <w:r>
        <w:rPr>
          <w:rFonts w:ascii="Times New Roman"/>
          <w:b w:val="false"/>
          <w:i w:val="false"/>
          <w:color w:val="000000"/>
          <w:sz w:val="28"/>
        </w:rPr>
        <w:t>Заңына</w:t>
      </w:r>
      <w:r>
        <w:rPr>
          <w:rFonts w:ascii="Times New Roman"/>
          <w:b w:val="false"/>
          <w:i w:val="false"/>
          <w:color w:val="000000"/>
          <w:sz w:val="28"/>
        </w:rPr>
        <w:t xml:space="preserve"> (бұдан әрi - Заң), "Тұрғын үй көмегiн көрсету ережесiн бекiту туралы" Қазақстан Республикасы Үкiметiнiң 2009 жылғы 30 желтоқсандағы N 2314 </w:t>
      </w:r>
      <w:r>
        <w:rPr>
          <w:rFonts w:ascii="Times New Roman"/>
          <w:b w:val="false"/>
          <w:i w:val="false"/>
          <w:color w:val="000000"/>
          <w:sz w:val="28"/>
        </w:rPr>
        <w:t>Қаулысына</w:t>
      </w:r>
      <w:r>
        <w:rPr>
          <w:rFonts w:ascii="Times New Roman"/>
          <w:b w:val="false"/>
          <w:i w:val="false"/>
          <w:color w:val="000000"/>
          <w:sz w:val="28"/>
        </w:rPr>
        <w:t xml:space="preserve"> сәйкес әзiрлендi және аз қамтамасыз етiлген отбасыларға (азаматтарға) тұрғын үй көмегiн көрсетудің мөлшерін және тәртiбiн айқындайды.</w:t>
      </w:r>
    </w:p>
    <w:bookmarkStart w:name="z12"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Осы тәртіпте мынадай негiзгi ұғымдар пайдаланылады:</w:t>
      </w:r>
      <w:r>
        <w:br/>
      </w:r>
      <w:r>
        <w:rPr>
          <w:rFonts w:ascii="Times New Roman"/>
          <w:b w:val="false"/>
          <w:i w:val="false"/>
          <w:color w:val="000000"/>
          <w:sz w:val="28"/>
        </w:rPr>
        <w:t>
      шектi жол берiлетiн шығыстар үлесi - телекоммуникация желiсiне қосылған телефон үшiн абоненттiк төлемақының, тұрғын үйдi пайдаланғаны үшiн жалға алу ақысының ұлғаюы бөлiгiнде отбасының бiр айда кондоминиум объектiлерiнiң ортақ мүлкiн күрделi жөндеуге және (немесе) күрделi жөндеуге қаражат жинақтауға арналған жарналарға, коммуналдық қызметтер мен байланыс қызметтерiн тұтынуға жұмсалған шығыстарының шектi жол берiлетiн деңгейiнiң отбасының орташа айлық жиынтық кiрiсiне пайызбен қатынасы;</w:t>
      </w:r>
      <w:r>
        <w:br/>
      </w:r>
      <w:r>
        <w:rPr>
          <w:rFonts w:ascii="Times New Roman"/>
          <w:b w:val="false"/>
          <w:i w:val="false"/>
          <w:color w:val="000000"/>
          <w:sz w:val="28"/>
        </w:rPr>
        <w:t>
      отбасының жиынтық табысы - тұрғын үй көмегiн тағайындауға өтiнiш бiлдiрiлген тоқсанның алдындағы тоқсанда отбасы алған кiрiстердiң жалпы сомасы;</w:t>
      </w:r>
      <w:r>
        <w:br/>
      </w:r>
      <w:r>
        <w:rPr>
          <w:rFonts w:ascii="Times New Roman"/>
          <w:b w:val="false"/>
          <w:i w:val="false"/>
          <w:color w:val="000000"/>
          <w:sz w:val="28"/>
        </w:rPr>
        <w:t>
      кондоминиум объектiсiн басқару органы - кондоминиум объектiсiн күтiп ұстау жөнiндегi функцияларды жүзеге асыратын жеке немесе заңды тұлға;</w:t>
      </w:r>
      <w:r>
        <w:br/>
      </w:r>
      <w:r>
        <w:rPr>
          <w:rFonts w:ascii="Times New Roman"/>
          <w:b w:val="false"/>
          <w:i w:val="false"/>
          <w:color w:val="000000"/>
          <w:sz w:val="28"/>
        </w:rPr>
        <w:t>
      уәкiлеттi орган - жергiлiктi бюджет қаражаты есебiнен қаржыландырылатын, тұрғын үй көмегiн тағайындауды жүзеге асыратын республикалық маңызы бар қаланың, астананың, ауданның (облыстық маңызы бар қаланың) жергiлiктi атқарушы органы.</w:t>
      </w:r>
    </w:p>
    <w:bookmarkEnd w:id="4"/>
    <w:bookmarkStart w:name="z13" w:id="5"/>
    <w:p>
      <w:pPr>
        <w:spacing w:after="0"/>
        <w:ind w:left="0"/>
        <w:jc w:val="left"/>
      </w:pPr>
      <w:r>
        <w:rPr>
          <w:rFonts w:ascii="Times New Roman"/>
          <w:b/>
          <w:i w:val="false"/>
          <w:color w:val="000000"/>
        </w:rPr>
        <w:t xml:space="preserve"> 
2. Тұрғын үй көмегiн көрсету және тағайындау тәртiбi</w:t>
      </w:r>
    </w:p>
    <w:bookmarkEnd w:id="5"/>
    <w:bookmarkStart w:name="z7" w:id="6"/>
    <w:p>
      <w:pPr>
        <w:spacing w:after="0"/>
        <w:ind w:left="0"/>
        <w:jc w:val="both"/>
      </w:pPr>
      <w:r>
        <w:rPr>
          <w:rFonts w:ascii="Times New Roman"/>
          <w:b w:val="false"/>
          <w:i w:val="false"/>
          <w:color w:val="000000"/>
          <w:sz w:val="28"/>
        </w:rPr>
        <w:t>
      2. Тұрғын үй көмегi жергiлiктi бюджет қаражаты есебiнен осы елдi мекенде тұрақты тұратын аз қамтамасыз етiлген отбасыларға (азаматтарға):</w:t>
      </w:r>
      <w:r>
        <w:br/>
      </w: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кондоминиум объектiсiнiң ортақ мүлкiн күрделi жөндеуге және (немесе) күрделi жөндеуге қаражат жинақтауға арналған жарналарға;</w:t>
      </w:r>
      <w:r>
        <w:br/>
      </w:r>
      <w:r>
        <w:rPr>
          <w:rFonts w:ascii="Times New Roman"/>
          <w:b w:val="false"/>
          <w:i w:val="false"/>
          <w:color w:val="000000"/>
          <w:sz w:val="28"/>
        </w:rPr>
        <w:t>
      тұрғын үйдiң меншiк иелерi немесе жалдаушылары (қосымша жалдаушылары) болып табылатын отбасыларға (азаматтарға) коммуналдық қызметтердi тұтынуға;</w:t>
      </w:r>
      <w:r>
        <w:br/>
      </w:r>
      <w:r>
        <w:rPr>
          <w:rFonts w:ascii="Times New Roman"/>
          <w:b w:val="false"/>
          <w:i w:val="false"/>
          <w:color w:val="000000"/>
          <w:sz w:val="28"/>
        </w:rPr>
        <w:t>
      байланыс саласындағы заңнамада белгiленген тәртiппен тұрғын үйдiң меншiк иелерi немесе жалдаушылары (қосымша жалдаушылары) болып табылатын отбасыларға (азаматтарға) телекоммуникация желiсiне қосылған телефон үшiн абоненттiк төлемақының ұлғаюы бөлiгiнде байланыс қызметтерiне;</w:t>
      </w:r>
      <w:r>
        <w:br/>
      </w:r>
      <w:r>
        <w:rPr>
          <w:rFonts w:ascii="Times New Roman"/>
          <w:b w:val="false"/>
          <w:i w:val="false"/>
          <w:color w:val="000000"/>
          <w:sz w:val="28"/>
        </w:rPr>
        <w:t>
      жергiлiктi атқарушы орган жеке тұрғын үй қорынан жалға алған тұрғын үйдi пайдаланғаны үшiн жалға алу төлемақысына ақы төлеуге берiледi.</w:t>
      </w:r>
      <w:r>
        <w:br/>
      </w:r>
      <w:r>
        <w:rPr>
          <w:rFonts w:ascii="Times New Roman"/>
          <w:b w:val="false"/>
          <w:i w:val="false"/>
          <w:color w:val="000000"/>
          <w:sz w:val="28"/>
        </w:rPr>
        <w:t>
      Аз қамтамасыз етiлген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Бір отбасына тұрғын үй көмегін төлегенде төменде көрсетілген нормалар арқылы есептелінеді.</w:t>
      </w:r>
      <w:r>
        <w:br/>
      </w:r>
      <w:r>
        <w:rPr>
          <w:rFonts w:ascii="Times New Roman"/>
          <w:b w:val="false"/>
          <w:i w:val="false"/>
          <w:color w:val="000000"/>
          <w:sz w:val="28"/>
        </w:rPr>
        <w:t>
</w:t>
      </w:r>
      <w:r>
        <w:rPr>
          <w:rFonts w:ascii="Times New Roman"/>
          <w:b w:val="false"/>
          <w:i w:val="false"/>
          <w:color w:val="000000"/>
          <w:sz w:val="28"/>
        </w:rPr>
        <w:t>
      1) газ тұтыну - 1 айға 10 килограмм, тариф - газ жағармайын беру кәсіпорнының тарифіне сәйкес;</w:t>
      </w:r>
      <w:r>
        <w:br/>
      </w:r>
      <w:r>
        <w:rPr>
          <w:rFonts w:ascii="Times New Roman"/>
          <w:b w:val="false"/>
          <w:i w:val="false"/>
          <w:color w:val="000000"/>
          <w:sz w:val="28"/>
        </w:rPr>
        <w:t>
</w:t>
      </w:r>
      <w:r>
        <w:rPr>
          <w:rFonts w:ascii="Times New Roman"/>
          <w:b w:val="false"/>
          <w:i w:val="false"/>
          <w:color w:val="000000"/>
          <w:sz w:val="28"/>
        </w:rPr>
        <w:t>
      2) электр жүйесін қолдану 1 айға: 1 адамға – 5 киловатт; 2 адамға – 90 киловатт; 3 адамға – 135 киловатт; 4 және одан көп адамнан тұратын отбасына – 150 киловатт. Тариф – электр қуатын беру кәсіпорнының тарифіне сәйкес.</w:t>
      </w:r>
      <w:r>
        <w:br/>
      </w:r>
      <w:r>
        <w:rPr>
          <w:rFonts w:ascii="Times New Roman"/>
          <w:b w:val="false"/>
          <w:i w:val="false"/>
          <w:color w:val="000000"/>
          <w:sz w:val="28"/>
        </w:rPr>
        <w:t>
</w:t>
      </w:r>
      <w:r>
        <w:rPr>
          <w:rFonts w:ascii="Times New Roman"/>
          <w:b w:val="false"/>
          <w:i w:val="false"/>
          <w:color w:val="000000"/>
          <w:sz w:val="28"/>
        </w:rPr>
        <w:t>
      3) су жабдықтауы 1 адамға – ауыз сумен қамтамасыз ететін кәсіпорнының нормасы және тарифіне сәйкес.</w:t>
      </w:r>
      <w:r>
        <w:br/>
      </w:r>
      <w:r>
        <w:rPr>
          <w:rFonts w:ascii="Times New Roman"/>
          <w:b w:val="false"/>
          <w:i w:val="false"/>
          <w:color w:val="000000"/>
          <w:sz w:val="28"/>
        </w:rPr>
        <w:t>
</w:t>
      </w:r>
      <w:r>
        <w:rPr>
          <w:rFonts w:ascii="Times New Roman"/>
          <w:b w:val="false"/>
          <w:i w:val="false"/>
          <w:color w:val="000000"/>
          <w:sz w:val="28"/>
        </w:rPr>
        <w:t>
      4) бір отбасыға жылына 1 рет: жеке тұрғын үйге көмір - 4 тонна;</w:t>
      </w:r>
      <w:r>
        <w:br/>
      </w:r>
      <w:r>
        <w:rPr>
          <w:rFonts w:ascii="Times New Roman"/>
          <w:b w:val="false"/>
          <w:i w:val="false"/>
          <w:color w:val="000000"/>
          <w:sz w:val="28"/>
        </w:rPr>
        <w:t>
      көп қабатты пәтерлерге көмір – 3 тонна. Тариф – жыл сайынғы тасымалдаушылардың бағаларына сәйкес.</w:t>
      </w:r>
      <w:r>
        <w:br/>
      </w:r>
      <w:r>
        <w:rPr>
          <w:rFonts w:ascii="Times New Roman"/>
          <w:b w:val="false"/>
          <w:i w:val="false"/>
          <w:color w:val="000000"/>
          <w:sz w:val="28"/>
        </w:rPr>
        <w:t>
      Тұрғын үй көмегi уәкілетті органымен телекоммуникация желiсiне қосылған телефон үшiн абоненттiк төлемақының, тұрғын үйдi пайдаланғаны үшiн жалға алу ақысының ұлғаюы бөлiгiнде кондоминиум объектiлерiнiң ортақ мүлкiн күрделi жөндеуге және (немесе) күрделi жөндеуге қаражат жинақтауға арналған жарналарға, коммуналдық қызметтер мен байланыс қызметтерiн тұтынуға нормалар шегiнде ақы төлеу сомасы мен отбасының осы мақсаттарға жұмсаған шығыстарының шектi деңгейіндегі отбасы табысының 10 (он) пайызы деңгейiнiң арасындағы айырма ретiнде айқындалған бойынша жүргізіледі.</w:t>
      </w:r>
      <w:r>
        <w:br/>
      </w:r>
      <w:r>
        <w:rPr>
          <w:rFonts w:ascii="Times New Roman"/>
          <w:b w:val="false"/>
          <w:i w:val="false"/>
          <w:color w:val="000000"/>
          <w:sz w:val="28"/>
        </w:rPr>
        <w:t>
</w:t>
      </w:r>
      <w:r>
        <w:rPr>
          <w:rFonts w:ascii="Times New Roman"/>
          <w:b w:val="false"/>
          <w:i w:val="false"/>
          <w:color w:val="000000"/>
          <w:sz w:val="28"/>
        </w:rPr>
        <w:t>
      3. Тұрғын үй көмегi қызметтердi жеткiзушiлер ұсынған шоттар бойынша көрсетiледi.</w:t>
      </w:r>
      <w:r>
        <w:br/>
      </w:r>
      <w:r>
        <w:rPr>
          <w:rFonts w:ascii="Times New Roman"/>
          <w:b w:val="false"/>
          <w:i w:val="false"/>
          <w:color w:val="000000"/>
          <w:sz w:val="28"/>
        </w:rPr>
        <w:t>
</w:t>
      </w:r>
      <w:r>
        <w:rPr>
          <w:rFonts w:ascii="Times New Roman"/>
          <w:b w:val="false"/>
          <w:i w:val="false"/>
          <w:color w:val="000000"/>
          <w:sz w:val="28"/>
        </w:rPr>
        <w:t>
      4. Тұрғын үй көмегiн тағайындау үшiн азамат (отбасы) уәкiлеттi органға өтiнiш бередi және мынадай құжаттарды ұсынады:</w:t>
      </w:r>
      <w:r>
        <w:br/>
      </w:r>
      <w:r>
        <w:rPr>
          <w:rFonts w:ascii="Times New Roman"/>
          <w:b w:val="false"/>
          <w:i w:val="false"/>
          <w:color w:val="000000"/>
          <w:sz w:val="28"/>
        </w:rPr>
        <w:t>
      өтiнiш берушiнiң жеке басын куәландыратын құжаттың көшiрмесi;</w:t>
      </w:r>
      <w:r>
        <w:br/>
      </w:r>
      <w:r>
        <w:rPr>
          <w:rFonts w:ascii="Times New Roman"/>
          <w:b w:val="false"/>
          <w:i w:val="false"/>
          <w:color w:val="000000"/>
          <w:sz w:val="28"/>
        </w:rPr>
        <w:t>
      тұрғын үйге құқық беретiн құжаттың көшiрмесi;</w:t>
      </w:r>
      <w:r>
        <w:br/>
      </w:r>
      <w:r>
        <w:rPr>
          <w:rFonts w:ascii="Times New Roman"/>
          <w:b w:val="false"/>
          <w:i w:val="false"/>
          <w:color w:val="000000"/>
          <w:sz w:val="28"/>
        </w:rPr>
        <w:t>
      азаматтарды тiркеу кiтабының көшiрмесi;</w:t>
      </w:r>
      <w:r>
        <w:br/>
      </w:r>
      <w:r>
        <w:rPr>
          <w:rFonts w:ascii="Times New Roman"/>
          <w:b w:val="false"/>
          <w:i w:val="false"/>
          <w:color w:val="000000"/>
          <w:sz w:val="28"/>
        </w:rPr>
        <w:t>
      отбасының табысын растайтын құжаттар;</w:t>
      </w:r>
      <w:r>
        <w:br/>
      </w:r>
      <w:r>
        <w:rPr>
          <w:rFonts w:ascii="Times New Roman"/>
          <w:b w:val="false"/>
          <w:i w:val="false"/>
          <w:color w:val="000000"/>
          <w:sz w:val="28"/>
        </w:rPr>
        <w:t>
      кондоминиум объектiсiнiң ортақ мүлкiн күрделi жөндеуге арналған нысаналы жарнаның мөлшерi туралы шот;</w:t>
      </w:r>
      <w:r>
        <w:br/>
      </w:r>
      <w:r>
        <w:rPr>
          <w:rFonts w:ascii="Times New Roman"/>
          <w:b w:val="false"/>
          <w:i w:val="false"/>
          <w:color w:val="000000"/>
          <w:sz w:val="28"/>
        </w:rPr>
        <w:t>
      жергiлiктi атқарушы органмен (тұрғын үй инспекциясымен) келiсiлген, пәтерлердiң меншiк иелерi мен жалдаушыларының (қосымша жалдаушылардың);</w:t>
      </w:r>
      <w:r>
        <w:br/>
      </w:r>
      <w:r>
        <w:rPr>
          <w:rFonts w:ascii="Times New Roman"/>
          <w:b w:val="false"/>
          <w:i w:val="false"/>
          <w:color w:val="000000"/>
          <w:sz w:val="28"/>
        </w:rPr>
        <w:t>
      жалпы жиналысында бекiтiлген кондоминиум объектiсiнiң ортақ мүлкiн күрделi жөндеудiң жекелеген түрлерiн жүргiзуге арналған шығыстар сметасы негiзiнде кондоминиум объектiсiн басқару органы ұсынатын және мөрмен, кондоминиум объектiсiн басқару органы басшының қолымен расталған кондоминиум объектiсiнiң ортақ мүлкiн күрделi жөндеуге қаражат жинақтауға арналған ай сайынғы жарналардың мөлшерi туралы шот;</w:t>
      </w:r>
      <w:r>
        <w:br/>
      </w:r>
      <w:r>
        <w:rPr>
          <w:rFonts w:ascii="Times New Roman"/>
          <w:b w:val="false"/>
          <w:i w:val="false"/>
          <w:color w:val="000000"/>
          <w:sz w:val="28"/>
        </w:rPr>
        <w:t>
      коммуналдық қызметтердi тұтыну шоттары;</w:t>
      </w:r>
      <w:r>
        <w:br/>
      </w:r>
      <w:r>
        <w:rPr>
          <w:rFonts w:ascii="Times New Roman"/>
          <w:b w:val="false"/>
          <w:i w:val="false"/>
          <w:color w:val="000000"/>
          <w:sz w:val="28"/>
        </w:rPr>
        <w:t>
      телекоммуникация қызметтерi үшiн түбiртек-шот немесе байланыс қызметтерiн көрсетуге арналған шарттың көшiрмесi;</w:t>
      </w:r>
      <w:r>
        <w:br/>
      </w:r>
      <w:r>
        <w:rPr>
          <w:rFonts w:ascii="Times New Roman"/>
          <w:b w:val="false"/>
          <w:i w:val="false"/>
          <w:color w:val="000000"/>
          <w:sz w:val="28"/>
        </w:rPr>
        <w:t>
      тұрғын үйдi пайдаланғаны үшiн жергiлiктi атқарушы орган берген жалдау ақысының мөлшерi туралы шот.</w:t>
      </w:r>
    </w:p>
    <w:bookmarkEnd w:id="6"/>
    <w:bookmarkStart w:name="z18" w:id="7"/>
    <w:p>
      <w:pPr>
        <w:spacing w:after="0"/>
        <w:ind w:left="0"/>
        <w:jc w:val="left"/>
      </w:pPr>
      <w:r>
        <w:rPr>
          <w:rFonts w:ascii="Times New Roman"/>
          <w:b/>
          <w:i w:val="false"/>
          <w:color w:val="000000"/>
        </w:rPr>
        <w:t xml:space="preserve"> 
3. Тұрғын үй көмегiн төлеу</w:t>
      </w:r>
    </w:p>
    <w:bookmarkEnd w:id="7"/>
    <w:bookmarkStart w:name="z10" w:id="8"/>
    <w:p>
      <w:pPr>
        <w:spacing w:after="0"/>
        <w:ind w:left="0"/>
        <w:jc w:val="both"/>
      </w:pPr>
      <w:r>
        <w:rPr>
          <w:rFonts w:ascii="Times New Roman"/>
          <w:b w:val="false"/>
          <w:i w:val="false"/>
          <w:color w:val="000000"/>
          <w:sz w:val="28"/>
        </w:rPr>
        <w:t>
      5. Аз қамтамасыз етiлген отбасыларға (азаматтарға) тұрғын үй көмегiн төлеудi уәкiлеттi орган екiншi деңгейдегi банктер арқылы жүзеге асырады.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