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7a997" w14:textId="937a9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"Туберкулезге қарсы мамандандырылған ұйымдарда мәжбүрлеп емдеуді ұйымдастыру, сондай-ақ онда науқастардың болу режимі туралы" Қазақстан Республикасы Денсаулық сақтау министрінің міндетін атқарушының 2009 жылғы 17 қарашадағы № 729 бұйрығына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2011 жылы 1 наурыздағы № 104 бұйрығы. Қазақстан Республикасының Әділет министрлігінде 2011 жылы 1 сәуірде № 6861 тіркелді. Күші жойылды - Қазақстан Республикасы Денсаулық сақтау министрінің 2019 жылғы 30 наурыздағы № ҚР ДСМ-14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30.03.2019 </w:t>
      </w:r>
      <w:r>
        <w:rPr>
          <w:rFonts w:ascii="Times New Roman"/>
          <w:b w:val="false"/>
          <w:i w:val="false"/>
          <w:color w:val="ff0000"/>
          <w:sz w:val="28"/>
        </w:rPr>
        <w:t>№ ҚР ДСМ-14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109-бабының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"Туберкулезге қарсы мамандандырылған ұйымдарда мәжбүрлеп емдеуді ұйымдастыру, сондай - ақ онда науқастардың болу режимі туралы" Қазақстан Республикасы Денсаулық сақтау министрінің міндетін атқарушының 2009 жылғы 17 қарашадағы № 729 (нормативтік құқықтық актілерін мемлекеттік тіркеу тізілімінде № 5959 тіркелген, №1 Қазақстан Республикасының нормативтік құқықтық актілер Бюллетенінде жарияланған 2010 жыл, қаңтар, 365- құжат) </w:t>
      </w:r>
      <w:r>
        <w:rPr>
          <w:rFonts w:ascii="Times New Roman"/>
          <w:b w:val="false"/>
          <w:i w:val="false"/>
          <w:color w:val="000000"/>
          <w:sz w:val="28"/>
        </w:rPr>
        <w:t>бұйрығына</w:t>
      </w:r>
      <w:r>
        <w:rPr>
          <w:rFonts w:ascii="Times New Roman"/>
          <w:b w:val="false"/>
          <w:i w:val="false"/>
          <w:color w:val="000000"/>
          <w:sz w:val="28"/>
        </w:rPr>
        <w:t xml:space="preserve"> мынадай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заңнамада белгіленген тәртіпте Туберкулездің жұқпалы түрімен ауыратын науқастарды туберкулезге қарсы мамандандырылған ұйымдарда мәжбүрлеп емдеуді ұйымдастыру </w:t>
      </w:r>
      <w:r>
        <w:rPr>
          <w:rFonts w:ascii="Times New Roman"/>
          <w:b w:val="false"/>
          <w:i w:val="false"/>
          <w:color w:val="000000"/>
          <w:sz w:val="28"/>
        </w:rPr>
        <w:t>ережесі</w:t>
      </w:r>
      <w:r>
        <w:rPr>
          <w:rFonts w:ascii="Times New Roman"/>
          <w:b w:val="false"/>
          <w:i w:val="false"/>
          <w:color w:val="000000"/>
          <w:sz w:val="28"/>
        </w:rPr>
        <w:t xml:space="preserve"> және болу режимінде: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4) тармақшасында "металл" деген сөздің алдынан "тез алынатын және ашылатын" деген сөздермен толықтырылсын.</w:t>
      </w:r>
    </w:p>
    <w:bookmarkStart w:name="z5" w:id="3"/>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(А.Ғ.Төлеғалиева) Заңнамада белгіленген тәртіпте Қазақстан Республикасы Әділет министрлігінде осы бұйрықтың мемлекеттік тіркелуін қамтамасыз етсін.</w:t>
      </w:r>
    </w:p>
    <w:bookmarkEnd w:id="3"/>
    <w:bookmarkStart w:name="z6" w:id="4"/>
    <w:p>
      <w:pPr>
        <w:spacing w:after="0"/>
        <w:ind w:left="0"/>
        <w:jc w:val="both"/>
      </w:pPr>
      <w:r>
        <w:rPr>
          <w:rFonts w:ascii="Times New Roman"/>
          <w:b w:val="false"/>
          <w:i w:val="false"/>
          <w:color w:val="000000"/>
          <w:sz w:val="28"/>
        </w:rPr>
        <w:t>
      3. Қазақстан Республикасы Денсаулық сақтау министрлігінің Әкімшілік, бақылау және кадр жұмысы департаменті (Ф.Б. Бисмильдин) осы бұйрық Қазақстан Республикасы Әділет министрлігінде мемлекеттік тіркеуден өткеннен кейін оның бұқаралық ақпарат құралдарында ресми жариялануын қамтамасыз етсін.</w:t>
      </w:r>
    </w:p>
    <w:bookmarkEnd w:id="4"/>
    <w:bookmarkStart w:name="z7" w:id="5"/>
    <w:p>
      <w:pPr>
        <w:spacing w:after="0"/>
        <w:ind w:left="0"/>
        <w:jc w:val="both"/>
      </w:pPr>
      <w:r>
        <w:rPr>
          <w:rFonts w:ascii="Times New Roman"/>
          <w:b w:val="false"/>
          <w:i w:val="false"/>
          <w:color w:val="000000"/>
          <w:sz w:val="28"/>
        </w:rPr>
        <w:t>
      4. Осы бұйрықтың орындалуын өзім бақылаймын.</w:t>
      </w:r>
    </w:p>
    <w:bookmarkEnd w:id="5"/>
    <w:bookmarkStart w:name="z8" w:id="6"/>
    <w:p>
      <w:pPr>
        <w:spacing w:after="0"/>
        <w:ind w:left="0"/>
        <w:jc w:val="both"/>
      </w:pPr>
      <w:r>
        <w:rPr>
          <w:rFonts w:ascii="Times New Roman"/>
          <w:b w:val="false"/>
          <w:i w:val="false"/>
          <w:color w:val="000000"/>
          <w:sz w:val="28"/>
        </w:rPr>
        <w:t>
      5. Осы бұйрық оны алғашқы ресми жарияланған күнінен бастап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Байжүнісов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