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c560" w14:textId="b5ac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"Азаматтығы жоқ адамдарға куәліктер және Қазақстан Республикасында тұрақты тұратын шетелдіктерге тұруға ыхтиярхаттар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2011 жылғы 17 қарашадағы № 610 Бұйрығы. Қазақстан Республикасы Әділет министрлігінде 2011 жылы 20 желтоқсанда № 7346 тіркелді. Күші жойылды - Қазақстан Республикасы Ішкі істер министрінің 2014 жылғы 11 наурыздағы № 152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Ішкі істер министрінің 11.03.2014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152 </w:t>
      </w:r>
      <w:r>
        <w:rPr>
          <w:rFonts w:ascii="Times New Roman"/>
          <w:b w:val="false"/>
          <w:i w:val="false"/>
          <w:color w:val="ff0000"/>
          <w:sz w:val="28"/>
        </w:rPr>
        <w:t>бұйрығымен (алғашқы ресми жарияланғанынан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«Азаматтығы жоқ адамдарға куәліктер және Қазақстан Республикасында тұрақты тұратын шетелдіктерге тұруға ыхтиярхаттар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Көші-қон полициясы комитеті (П.К.Нокин):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 ресми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К.С.Тыныбековке және Қазақстан Республикасы Ішкі істер министрлігінің Көші-қон полициясы комитетіне (П.К.Нокин)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610 бұйрығымен бекітілген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«Азаматтығы жоқ адамдарға куәліктер және Қазақстан Республикасында тұрақты тұратын шетелдіктерге тұруға ықтиярхаттар беру» 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«Азаматтығы жоқ адамдарға куәліктер және Қазақстан Республикасында тұрақты тұратын шетелдіктерге тұруға ықтиярхаттар беру» мемлекеттік қызмет (бұдан әрі – мемлекеттік қызмет) Қазақстан Республикасында тұрақты тұратын азаматтығы жоқ адамдарға куәліктер және шетелдіктерге тұруға ыхтиярхаттар беру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Қазақстан Республикасының ішкі істер органдары көші-қон полициясының аумақтық бөліністері (бұдан әрі – көші-қон полициясы бөліністері)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«Шетелдiктердiң құқықтық жағдайы туралы» 1995 жылғы 19 маусымдағы Заңның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-баптарының;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«Халықтың көші-қоны туралы» 2011 жылғы 22 шілдедегі Заңның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>-баптарының;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«Шетелдіктердің Қазақстан Республикасында болуын құқықтық реттеудің кейбір мәселелері» Қазақстан Республикасы Үкіметінің 2000 жылғы 28 қаңтардағы № 136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«Қазақстан Республикасының халқын құжаттандыру және тіркеу ережесін бекіту туралы» Қазақстан Республикасы Үкіметтің 2000 жылғы 12 шілдедегі № 1063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«Қазақстан Республикасының халқын құжаттандырудың кейбір мәселелері туралы» Қазақстан Республикасы Үкіметінің 2008 жылғы 24 желтоқсандағы № 1235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«Қазақстан Республикасының халқын құжаттандырудың кейбір мәселелері туралы» Қазақстан Республикасы Үкіметінің 2009 жылғы 27 тамыздағы № 1260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«Азаматтығы жоқ адамдарға куәліктер және Қазақстан Республикасында тұрақты тұратын шетелдіктерге тұруға ықтиярхаттар беру» мемлекеттік қызмет көрсету стандартын бекіту туралы» Қазақстан Республикасы Үкіметінің 2009 жылғы 14 желтоқсандағы № 2101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«Қазақстан Республикасының азаматтығын қабылдауға тіркелу және шығу мемлекеттік қызмет көрсету стандарттарын бекіту туралы» Қазақстан Республикасы Үкіметінің 2009 жылғы 14 желтоқсандағы № 2106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Тұтынушыға Қазақстан Республикасында тұруға ыхтиярхатын немесе азаматтығы жоқ адамның куәліктерін беру немесе қызмет көрсетуді ұсынудан бас тарту туралы дәлелді жауап беру мемлекеттік қызмет көрсетудің аяқталған нәтижесі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көрсету процесіне қатысатын мемлекеттік органдар мен басқа да субъектілер: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Ішкі істер министрлігінің Көші-қон полициясы комитеті (ІІМ КҚПК) – формулярды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ішкі істер органдарының аумақтық көші-қон полициясы бөліністері – құжаттарды қабылдау және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Ішкі істер министрлігі Көші-қон полициясы комитетінің «Ақпараттық-өндірістік орталығы» республикалық мемлекеттік кәсіпорны («АӨО» РМК) - құжаттарды дайындау.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регламентте мына түсініктер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шетелдіктің тұруға ыхтиярхаты – шетелдіктің жеке басын куәландыратын және оның Қазақстан Республикасында тұрақты тұруға рұқсат алғанын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азаматтығы жоқ адамның куәлігі – азаматтығы жоқ адамның жеке басын куәландыратын және оның Қазақстан Республикасында тұрақты тұруға рұқсат алғанын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формуляр (бұдан әрі - формуляр) – жеке басын куәландыратын құжаттарды дайындау үшін - қатаң есептегі бланк, Қазақстан Республикасы Ішкі істер министрінің «Қазақстан Республикасының халқын құжаттандыру және тіркеудің кейбір мәселелері туралы» 2011 жылғы 28 қарашадағы № 631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№ 631 бұйрық) (Нормативтік құқықтық актілер тізілімінде № 7324 тіркелген) бекітілген 4-қосымшаға сәйкес тұлғаны сәйкестендіру мақсатында қолданылатын жеке деректер туралы ақпаратты тасымалдағыш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– мемлекеттік қызмет көрсету үшін өтініш білдірген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құрылымдық-функциялық бірліктер (ҚФБ) – мемлекеттік қызмет көрсету процесіне қатысатын уәкілетті органдардың жауапты адамдары, мемлекеттік органдардың құрылымдық бөліністері, мемлекеттік органдар, ақпараттық жүйелер немесе кіші жүйелер.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тұтынушының тұрғылықты жері бойынша Стандарттың 1-қосымшасында көрсетілген мекенжайлар бойынша көші-қон полициясының аумақтық бөліністері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аптасына бес жұмыс күндері сағат 9-00-ден 18-00-ге дейін, сағат 13-00-ден 14-30-ға дейінгі түскі үзіліспен және сенбіде сағат 9-00-ден 13-00-ге дейін ұсынылады. Қабылдау кезекке тұру тәртібімен, алдын ала жазылусыз және жылдам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және қажетті құжаттар туралы толық ақпарат, сондай-ақ оларды толтыру үлгілері Қазақстан Республикасы Ішкі істер министрлігінің (бұдан әрі – ІІМ) www.mvd.kz және тізбесі Стандарттың 1-қосымшада көрсетілген облыстардың, Астана, Алматы қалаларының ішкі істер департаменттерінің (бұдан әрі – ІІД) интернет-ресурсында, «Ішкі істер органдарының қызметі туралы» бөлімде, сондай-ақ көші-қон полициясының бөліністерінде орналасқан ресми ақпарат көздері мен стенділерде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стандарттың 11-тармағында көрсетілген қажетті құжаттарды тапсырған және тұтынушы формулярдың түбіртегін алған сәттен бастап тұруға ықтиярхат, азаматтығы жоқ адамның куәлігі берілгенге дейін 60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көрсету үшін қажетті құжаттарды тапсыру кезінде тұтынушының кезек күтуінің рұқсат етілген ең ұзақ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шетелдіктің Қазақстан Республикасында тұруға ықтиярхатын не азаматтығы жоқ адамның куәлігін алу кезінде тұтынушының күтуінің рұқсат етілген ең ұзақ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құжаттардың толық тізбесін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атында азаматтығы жоқ адамның жарамды куәлігінің, Қазақстан Республикасында тұруға ыхтиярхаттың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шетелдіктің ұлттық паспортының жарамдылық мерзімінің өтіп кетуі не оның жарамдылық мерзімінің өтуіне кемінде екі ай қалуы азаматтығы жоқ адамдар мен шетелдіктерге қызмет көрсетуден бас тарту үшін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Стандарттың 11-тармақта көрсетілген құжаттарды тұрғылықты тіркелген жері бойынша көші-қон полициясы бөлінісіне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формулярды толтыру, дербес кодты, күні мен қол қою, өтініш иесіне формулярдың түбіртегін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толтырылған формулярларды салыстырма тізілімнің негізінде № 631 бұйрықтың 19-қосымшасына сәйкес ІІМ-нің КҚПК-ға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«АӨА» РМК-да құжаттар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дайын құжаттарды аумақтық көші-қон полициясы бөліністеріне жолдау пошта байланысы арқылы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шетелдікке Қазақстан Республикасында тұруға ыхтиярхаты немесе азаматтығы жоқ адамның куәлігінің дайындығы туралы тұтынушыға көші-қон полициясының қызметкері телефон арқылы немесе жеке қабылдауында жеті жұмыс күн ішінде хабарлау, формулярды алфавиттік-анықтамалық картотекаға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Көші-қон полициясы бөліністерінде мемлекеттік қызмет көрсету үшін құжаттарды қабылдауды жүзеге асыратын адамдардың ең аз саны бір қызметкерді құрайды.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процесіндегі іс-әрекеттер (өзара іс-қимыл жасасу) тәртібінің сипаттамасы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Көші-қон полициясы бөліністерінде құжаттарды қабылдау «терезелер» арқылы жүзеге асырылады, оларда Стандарттың 1-қосымшада көрсетілген мекенжайлар мен уақыт бойынша көші-қон полициясы инспекторының тегі, аты, әкесінің аты және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көші-қон полициясы бөлінісіне тапсырғаннан кейін тұтынушыға тиісті құжаттарды қабылдағаны туралы формулярдың түбіртегі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нөмірі мен құжаттарды қабылдаған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сұрау салынатын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берген күні, уақыты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көші-қон полициясы инспекторының тегі, аты, әкесінің аты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алу үшін тұтынушы Стандарттың 11-тармағына сәйкес құжаттар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Ақпараттық қауіпсіздікке талаптар қойылмайды.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процесіне мынадай құрылымдық-функциялық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қалалық, аудандық, қаладағы аудандық, кенттік ішкі істер басқармасы (бөлімі) көші-қон полициясы бөлімінің (бөлімшесінің, тобының)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облыстардың, Алматы және Астана қалаларының Ішкі істер департаменті (бұдан әрі - ІІД) Көші-қон полициясы басқармасының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ІІМ Көші-қон полициясы комитетінің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Ішкі істер министрлігі Көші-қон полициясы комитетінің «Ақпараттық-өндірістік орталығы» Республикалық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әкімшілік іс-әрекетті орындау мерзімін көрсете отырып, әрбір ҚФБ-ның әкімшілік іс-әрекеттерінің (рәсімдерінің) реті мен өзара іс-қимыл жасасуының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процесінде әкімшілік іс-әрекеттердің логикалық реті мен ҚФБ-ның арасындағы өзара байланыстың сызбасы келтірілген.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Республикасында тұрақты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тұратын азаматтығы жоқ адамдарға жеке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куәліктер және қоныстану ыхтиярхатын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іс-әрекеттер (рәсімдер) дәйектілігінің және өзара іс-қимыл жасасуының сипаттамасы 1-кесте. СФЕ іс-әрекеттерінің сипаттамасы. Негізгі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49"/>
        <w:gridCol w:w="3541"/>
        <w:gridCol w:w="3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процестің іс-әрекеті (жұмыстардың қозғалысы, ағыны)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Іс-әрекеттің № (жұмыстардың қозғалысы, ағыны)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Іс-әрекеттің атауы (жұмыстардың қозғалысы, ағыны) және олардың сипаттамасы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берушінің құжаттар пакетін қабылдау және тексеру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Формулярды толтыру, дербес кодын, датасы мен қолын қою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 (деректер, құжат, ұйымдастырушылық-өкімші шешім)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 және алғандығы туралы анықтаманы беру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берушіге формулярдын түбіртегін беру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942"/>
        <w:gridCol w:w="2942"/>
        <w:gridCol w:w="2942"/>
        <w:gridCol w:w="2943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іс-әрекеті (жұмыстардың қозғалысы, ағыны)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 тізілімін үш данада қалыптастыру, олардың біріншісі номенклатуралық іске жинақталады, екіншісі мен үшіншісі формулярлармен бірге КҚПБ жолданады.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Формулярлардың толтырудың негізділігі мен дұрыстығын тексеру, жиынтық тізілімін төрт данада қалыптастыру, олардың бірінші данасы номенклатуралық іске жинақталады, екіншісі, үшіншісі және төртіншісі формулярлармен бірге КҚПБ жолданады.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 қабылданған жиынтық тізілімдерді ІІД КҚПБ кіріс жиынтық тізілімдерді есепке алу кітабына тіркеу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Формулярдың толтырудың негізділігі мен дұрыстығын тексеру, жиынтық тізілімге қосу, өтініш берушіні халықаралық іздеуде жүрген адамдарға деректер базасы бойынша тексеру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тізілім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Тіркеудің кіріс нөмірі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тізілімді өз қол қоюымен растау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942"/>
        <w:gridCol w:w="2942"/>
        <w:gridCol w:w="2942"/>
        <w:gridCol w:w="2943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іс-әрекеті (жұмыстардың қозғалысы, ағыны)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тізілімнің екінші данасын номенклатуралық іске жинақтау, үшінші және төртінші данасын формулярлармен бірге РМК жолдау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дайындау, оларды формулярды, дайындалған құжаттардың тізілімі жиынтық тізілімнің төртінші данасымен бірге КҚПК жолдау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Дайындалған құжаттардың тізілімдерін тіркеу, тізілімді жолдауға қалыптастыру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Тізілімді жіберуге жолдама дайындалған құжаттардың тізілімін, дайын құжаттарды, формулярларды жиынтық тізілімнің төртінші данасымен бірге КҚПБ жолдау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құжаттар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Жолдауға тізілім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Тізілімді КҚПБ жіберу үшін жолдау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942"/>
        <w:gridCol w:w="2942"/>
        <w:gridCol w:w="2942"/>
        <w:gridCol w:w="2943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іс-әрекеті (жұмыстардың қозғалысы, ағыны)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Тізілімді жіберуге және жиынтық тізілімнің төртінші данасын номенклатуралық іске жинақтау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Дайындалған құжаттардың тізілімін дайын құжаттармен, формулярдармен және ҚАІІБ тізілімінің үшінші данасын ҚАІІБ жолдау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берушінің құжаттарды дайындау туралы хабарламасы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берушіге дайындалған құжаттарды беру және формулярды алфавиттік-анықтама картотекасына енгізу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тізілім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берушінің хабарламасы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Пайдаланудың нұсқалары.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Негізгі процесс – шетелдіктерге және азаматтығы жоқ адамдарға құжаттар ресімдеу.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7"/>
        <w:gridCol w:w="3168"/>
        <w:gridCol w:w="3169"/>
        <w:gridCol w:w="3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 (жұмыстардың қозғалысы, ағыны)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 берушінің құжаттар пакетін қабылдау және тексеру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Формулярдың толтырудың негізділігі мен дұрыстығын тексеру, жиынтық тізілімін төрт данада қалыптастыру, олардың бірінші данасы номенклатуралық іске жинақталады, екіншісі, үшіншісі және төртіншісі формулярлармен бірге КҚПБ жолданады.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КҚПБ қабылданған жиынтық тізілімдерді ІІД КҚПБ кіріс жиынтық тізілімдерді есепке алу кітабына тіркеу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Құжаттарды дайындау, оларды формулярлармен, дайындалған құжаттардың тізілімімен, жиынтық тізілімнің төртінші данасымен бірге КҚПК жолдау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Ф-1 өтінішін толтыру, дербес кодын, датасы мен қолын қою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Тізілімді жіберуге және жиынтық тізілімнің төртінші данасын номенклатуралық іске жинақтау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Ф-1 өтініштерін толтырудың негізділігі мен дұрыстығын тексеру, жиынтық тізілімге қосу, өтініш берушіні халықаралық іздеуде жүрген адамдарға деректер базасы бойынша тексеру.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ҚАІІБ тізілімін үш данада қалыптастыру, олардың біріншісі номенклатуралық іске жинақталады, екіншісі мен үшіншісі формулярлармен бірге КҚПБ жолданады.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Дайындалған құжаттардың тізілімін дайын құжаттармен, формулярлармен және ҚАІІБ тізілімінің үшінші данасын ҚАІІБ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Жиынтық тізілімнің екінші данасын номенклатуралық іске жинақтау, үшінші және төртінші данасын формулярлармен бірге РМК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Өтініш берушінің құжаттарды дайындау туралы хабарламасы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Дайындалған құжаттардың тізілімдерін тіркеу, тізілімді жолдауға қалыптастыру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Өтініш берушіге дайындалған құжаттарды беру және формулярын алфавиттік-анықтама картотекасына енгізу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Тізілімді жіберуге жолдама, дайындалған құжаттардың тізілімі, дайын құжаттар, формуляры жиынтық тізілімнің төртінші данасымен бірге КҚПБ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Балама процесс – шетелдіктерге және азаматтығы жоқ адамдарға құжаттар ресімдеуден бас тарту.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7"/>
        <w:gridCol w:w="4218"/>
        <w:gridCol w:w="42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 (жұмыстардың қозғалысы, ағыны)</w:t>
            </w:r>
          </w:p>
        </w:tc>
      </w:tr>
      <w:tr>
        <w:trPr>
          <w:trHeight w:val="24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ҚАІІБ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</w:tr>
      <w:tr>
        <w:trPr>
          <w:trHeight w:val="24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 берушінің құжаттар пакетін қабылдау және тексеру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Формулярдың толтырудың негізділігі мен дұрыстығын тексеру, жиынтық тізілімін төрт данада қалыптастыру, олардың бірінші данасы номенклатуралық іске жинақталады, екіншісі, үшіншісі және төртіншісі формулярлармен бірге КҚПБ жолданады.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КҚПБ қабылданған жиынтық тізілімдерді ІІД КҚПБ кіріс жиынтық тізілімдерді есепке алу кітабына тіркеу</w:t>
            </w:r>
          </w:p>
        </w:tc>
      </w:tr>
      <w:tr>
        <w:trPr>
          <w:trHeight w:val="24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Формулярды толтыру, дербес кодын, датасы мен қолын қою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Формулярларды ҚАІІБ жолдау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Формулярдың толтырудың негізділігі мен дұрыстығын тексеру, жиынтық тізілімге қосу, өтініш берушіні халықаралық іздеуде жүрген адамдарға деректер базасы бойынша тексеру</w:t>
            </w:r>
          </w:p>
        </w:tc>
      </w:tr>
      <w:tr>
        <w:trPr>
          <w:trHeight w:val="24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ҚАІІБ тізілімін үш данада қалыптастыру, олардың біріншісі номенклатуралық іске жинақталады, екіншісі мен үшіншісі формулярлармен бірге КҚПБ жолданады.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Негізсіз құжаттандыру фактісі анықталған кезде – формулярлар КҚПБ қайтару, іздеуде жүрген адамдар анықталған кезде – ІІМ Көші-қон полициясы комитетін және іздестіру бастамашысын ақпараттандыру</w:t>
            </w:r>
          </w:p>
        </w:tc>
      </w:tr>
      <w:tr>
        <w:trPr>
          <w:trHeight w:val="240" w:hRule="atLeast"/>
        </w:trPr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Формуляр жою, жою туралы актісін жасау және оны номенклатуралық іске жинақтау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Республикасында тұрақты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тұратын азаматтығы жоқ адамдарға жеке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куәліктер және қоныстану ыхтиярхатын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Қисынды әкімшілік іс-әрекеттер дәйектілігінің арасындағы өзара байланысты көрсететін сызба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66548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