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c384" w14:textId="124c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20 қарашадағы № 233 "Қоршаған ортаға эмиссиялар үшін төлемақы ставкалары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2011 жылғы 15 наурыздағы № 375 шешімі. Қостанай облысының Әділет департаментінде 2011 жылғы 17 наурызда № 3755 тіркелді. Күші жойылды - Қостанай облысы мәслихатының 2018 жылғы 2 наурызжағы № 245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ортаға эмиссиялар үшін төлемақы ставкалары туралы" Қостанай облыстық мәслихатының 2009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мемлекеттік) тіркеу тізілімінде 3697 нөмірімен тіркелген, 2009 жылы 23 желтоқсанда "Қостанай таңы" және "Костанайские новости" газеттерінде жарияланған)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"пайызға" деген сөзден кейін ", 495-баптың 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кестесінің 1.3.5 жолында белгіленген жүз пайызға көтеретін төлемақы ставкаларынан басқалары," деген сөздермен толықтырылсын.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табиғат пайдалануды реттеу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М. Щеглова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