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b2310" w14:textId="2fb23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жерде жұмыс істейтін әлеуметтік қамсыздандыру, білім беру, мәдениет және спорт саласының азаматтық қызметшілеріне жиырма бес процентке жоғары лауазымдық жалақылар мен тарифтік ставкаларды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2011 жылғы 22 желтоқсандағы № 310 шешімі. Қостанай облысы Сарыкөл ауданының Әділет басқармасында 2011 жылғы 30 желтоқсанда № 9-17-131 тіркелді. Күші жойылды - Қостанай облысы Сарыкөл ауданы мәслихатының 2014 жылғы 29 тамыздағы № 205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Сарыкөл ауданы мәслихатының 29.08.2014 </w:t>
      </w:r>
      <w:r>
        <w:rPr>
          <w:rFonts w:ascii="Times New Roman"/>
          <w:b w:val="false"/>
          <w:i w:val="false"/>
          <w:color w:val="ff0000"/>
          <w:sz w:val="28"/>
        </w:rPr>
        <w:t>№ 205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xml:space="preserve">      Ескерту. Тақырыбы жаңа редакцияда - Қостанай облысы Сарыкөл ауданы мәслихатының 23.10.2013 </w:t>
      </w:r>
      <w:r>
        <w:rPr>
          <w:rFonts w:ascii="Times New Roman"/>
          <w:b w:val="false"/>
          <w:i w:val="false"/>
          <w:color w:val="ff0000"/>
          <w:sz w:val="28"/>
        </w:rPr>
        <w:t>№ 115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238 бабы </w:t>
      </w:r>
      <w:r>
        <w:rPr>
          <w:rFonts w:ascii="Times New Roman"/>
          <w:b w:val="false"/>
          <w:i w:val="false"/>
          <w:color w:val="000000"/>
          <w:sz w:val="28"/>
        </w:rPr>
        <w:t>2-тармағын</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4-тармағын</w:t>
      </w:r>
      <w:r>
        <w:rPr>
          <w:rFonts w:ascii="Times New Roman"/>
          <w:b w:val="false"/>
          <w:i w:val="false"/>
          <w:color w:val="000000"/>
          <w:sz w:val="28"/>
        </w:rPr>
        <w:t xml:space="preserve"> орындауда, сондай-ақ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Ауылдық жерде жұмыс істейтін әлеуметтік қамсыздандыру, білім беру, мәдениет және спорт саласының азаматтық қызметшілеріне аудандық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Қостанай облысы Сарыкөл ауданы мәслихатының 23.10.2013 </w:t>
      </w:r>
      <w:r>
        <w:rPr>
          <w:rFonts w:ascii="Times New Roman"/>
          <w:b w:val="false"/>
          <w:i w:val="false"/>
          <w:color w:val="000000"/>
          <w:sz w:val="28"/>
        </w:rPr>
        <w:t>№ 115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 және 2011 жылдың 1 қаңтарынан бастап пайда болған қатынастарға таратылады.</w:t>
      </w:r>
    </w:p>
    <w:bookmarkEnd w:id="1"/>
    <w:p>
      <w:pPr>
        <w:spacing w:after="0"/>
        <w:ind w:left="0"/>
        <w:jc w:val="both"/>
      </w:pPr>
      <w:r>
        <w:rPr>
          <w:rFonts w:ascii="Times New Roman"/>
          <w:b w:val="false"/>
          <w:i/>
          <w:color w:val="000000"/>
          <w:sz w:val="28"/>
        </w:rPr>
        <w:t>      Кезекті сессияның төрағасы                 В. Лавринец</w:t>
      </w:r>
    </w:p>
    <w:p>
      <w:pPr>
        <w:spacing w:after="0"/>
        <w:ind w:left="0"/>
        <w:jc w:val="both"/>
      </w:pPr>
      <w:r>
        <w:rPr>
          <w:rFonts w:ascii="Times New Roman"/>
          <w:b w:val="false"/>
          <w:i/>
          <w:color w:val="000000"/>
          <w:sz w:val="28"/>
        </w:rPr>
        <w:t>      Аудандық мәслихатының хатшысы              У. Айғұлақов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"Сарыкөл ауданы</w:t>
      </w:r>
      <w:r>
        <w:br/>
      </w:r>
      <w:r>
        <w:rPr>
          <w:rFonts w:ascii="Times New Roman"/>
          <w:b w:val="false"/>
          <w:i w:val="false"/>
          <w:color w:val="000000"/>
          <w:sz w:val="28"/>
        </w:rPr>
        <w:t>
</w:t>
      </w:r>
      <w:r>
        <w:rPr>
          <w:rFonts w:ascii="Times New Roman"/>
          <w:b w:val="false"/>
          <w:i/>
          <w:color w:val="000000"/>
          <w:sz w:val="28"/>
        </w:rPr>
        <w:t>      әкімдігінің экономика</w:t>
      </w:r>
      <w:r>
        <w:br/>
      </w:r>
      <w:r>
        <w:rPr>
          <w:rFonts w:ascii="Times New Roman"/>
          <w:b w:val="false"/>
          <w:i w:val="false"/>
          <w:color w:val="000000"/>
          <w:sz w:val="28"/>
        </w:rPr>
        <w:t>
</w:t>
      </w:r>
      <w:r>
        <w:rPr>
          <w:rFonts w:ascii="Times New Roman"/>
          <w:b w:val="false"/>
          <w:i/>
          <w:color w:val="000000"/>
          <w:sz w:val="28"/>
        </w:rPr>
        <w:t>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 И. Насыров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