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88c4d" w14:textId="9f88c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"Адамдарға жұмыспен қамтуға жәрдемдесудің белсенді нысандарына қатысуға жолдама беру" 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2012 жылғы 5 желтоқсандағы N 30/03 қаулысы. Қарағанды облысының Әділет департаментінде 2013 жылғы 11 қаңтарда N 2103 тіркелді. Күші жойылды - Қарағанды облысы Ұлытау ауданы әкімдігінің 2013 жылғы 20 маусымдағы N 16/05 қаулысымен.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w:t>
      </w:r>
      <w:r>
        <w:rPr>
          <w:rFonts w:ascii="Times New Roman"/>
          <w:b w:val="false"/>
          <w:i w:val="false"/>
          <w:color w:val="000000"/>
          <w:sz w:val="28"/>
        </w:rPr>
        <w:t>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көрсетуді сапалы ұсыну мақсатында, Ұлытау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"Адамдарға жұмыспен қамтуға жәрдемдесудің белсенді нысандарына қатысуға жолдама беру"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Берік Базылұлы Ақышбековке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Ұлытау ауданы әкімінің</w:t>
      </w:r>
      <w:r>
        <w:br/>
      </w:r>
      <w:r>
        <w:rPr>
          <w:rFonts w:ascii="Times New Roman"/>
          <w:b w:val="false"/>
          <w:i w:val="false"/>
          <w:color w:val="000000"/>
          <w:sz w:val="28"/>
        </w:rPr>
        <w:t>
</w:t>
      </w:r>
      <w:r>
        <w:rPr>
          <w:rFonts w:ascii="Times New Roman"/>
          <w:b w:val="false"/>
          <w:i/>
          <w:color w:val="000000"/>
          <w:sz w:val="28"/>
        </w:rPr>
        <w:t>      міндетін атқарушы                          М. Оспанов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5 желтоқсандағы</w:t>
      </w:r>
      <w:r>
        <w:br/>
      </w:r>
      <w:r>
        <w:rPr>
          <w:rFonts w:ascii="Times New Roman"/>
          <w:b w:val="false"/>
          <w:i w:val="false"/>
          <w:color w:val="000000"/>
          <w:sz w:val="28"/>
        </w:rPr>
        <w:t>
N 30/03 қаулысымен</w:t>
      </w:r>
      <w:r>
        <w:br/>
      </w:r>
      <w:r>
        <w:rPr>
          <w:rFonts w:ascii="Times New Roman"/>
          <w:b w:val="false"/>
          <w:i w:val="false"/>
          <w:color w:val="000000"/>
          <w:sz w:val="28"/>
        </w:rPr>
        <w:t>
бекітілген</w:t>
      </w:r>
    </w:p>
    <w:bookmarkEnd w:id="1"/>
    <w:bookmarkStart w:name="z6" w:id="2"/>
    <w:p>
      <w:pPr>
        <w:spacing w:after="0"/>
        <w:ind w:left="0"/>
        <w:jc w:val="left"/>
      </w:pPr>
      <w:r>
        <w:rPr>
          <w:rFonts w:ascii="Times New Roman"/>
          <w:b/>
          <w:i w:val="false"/>
          <w:color w:val="000000"/>
        </w:rPr>
        <w:t xml:space="preserve"> 
"Адамдарға жұмыспен қамтуға жәрдемдесудің</w:t>
      </w:r>
      <w:r>
        <w:br/>
      </w:r>
      <w:r>
        <w:rPr>
          <w:rFonts w:ascii="Times New Roman"/>
          <w:b/>
          <w:i w:val="false"/>
          <w:color w:val="000000"/>
        </w:rPr>
        <w:t>
белсенді нысандарына қатысуға жолдама беру"</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мемлекеттік қызмет алушы - жеке тұлғалар: Қазақстан Республикасының азаматтары, оралмандар, Қазақстан Республикасында тұрақты тұратын шетелдіктер, азаматтығы жоқ адамдар;</w:t>
      </w:r>
      <w:r>
        <w:br/>
      </w:r>
      <w:r>
        <w:rPr>
          <w:rFonts w:ascii="Times New Roman"/>
          <w:b w:val="false"/>
          <w:i w:val="false"/>
          <w:color w:val="000000"/>
          <w:sz w:val="28"/>
        </w:rPr>
        <w:t>
      2) уәкілетті орган - "Ұлытау ауданының жұмыспен қамту және әлеуметтік бағдарламалар бөлімі" мемлекеттік мекемесі.</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"Адамдарға жұмыспен қамтудың белсенді нысандарына қатысуға жолдама беру" мемлекеттік қызмет көрсету өзіне:</w:t>
      </w:r>
      <w:r>
        <w:br/>
      </w:r>
      <w:r>
        <w:rPr>
          <w:rFonts w:ascii="Times New Roman"/>
          <w:b w:val="false"/>
          <w:i w:val="false"/>
          <w:color w:val="000000"/>
          <w:sz w:val="28"/>
        </w:rPr>
        <w:t>
      1) "Адамдарға жастар тәжірибесіне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3. "Адамдарға жұмыспен қамтудың белсенді нысандарына қатысуға жолдама беру" мемлекеттік қызмет көрсету – жұмыспен қамтуға жәрдемдесудің белсенді нысандарына қатысуға жолдама беру мақсатында уәкілетті органмен жүзеге асырылатын рәсім.</w:t>
      </w:r>
      <w:r>
        <w:br/>
      </w:r>
      <w:r>
        <w:rPr>
          <w:rFonts w:ascii="Times New Roman"/>
          <w:b w:val="false"/>
          <w:i w:val="false"/>
          <w:color w:val="000000"/>
          <w:sz w:val="28"/>
        </w:rPr>
        <w:t>
</w:t>
      </w:r>
      <w:r>
        <w:rPr>
          <w:rFonts w:ascii="Times New Roman"/>
          <w:b w:val="false"/>
          <w:i w:val="false"/>
          <w:color w:val="000000"/>
          <w:sz w:val="28"/>
        </w:rPr>
        <w:t>
      4. Мемлекеттік қызмет көрсету уәкілетті органмен ұсынылады.</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2001 жылғы 23 қаңтардағы "Халықты жұмыспен қамту туралы" Заңының 8-бабы 1-тармағы </w:t>
      </w:r>
      <w:r>
        <w:rPr>
          <w:rFonts w:ascii="Times New Roman"/>
          <w:b w:val="false"/>
          <w:i w:val="false"/>
          <w:color w:val="000000"/>
          <w:sz w:val="28"/>
        </w:rPr>
        <w:t>8-тармақшасының</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 Үкіметінің 2010 жылғы 20 шілдедегі N 745 </w:t>
      </w:r>
      <w:r>
        <w:rPr>
          <w:rFonts w:ascii="Times New Roman"/>
          <w:b w:val="false"/>
          <w:i w:val="false"/>
          <w:color w:val="000000"/>
          <w:sz w:val="28"/>
        </w:rPr>
        <w:t>қаулысының</w:t>
      </w:r>
      <w:r>
        <w:rPr>
          <w:rFonts w:ascii="Times New Roman"/>
          <w:b w:val="false"/>
          <w:i w:val="false"/>
          <w:color w:val="000000"/>
          <w:sz w:val="28"/>
        </w:rPr>
        <w:t>, "Жергілікті атқарушы органдар көрсететін әлеуметтік қорғау саласындағы мемлекеттік қызметтердің стандарттарын бекіту туралы" Қазақстан Республикасы Үкіметінің 2011 жылғы 7 сәуірдегі N 394 </w:t>
      </w:r>
      <w:r>
        <w:rPr>
          <w:rFonts w:ascii="Times New Roman"/>
          <w:b w:val="false"/>
          <w:i w:val="false"/>
          <w:color w:val="000000"/>
          <w:sz w:val="28"/>
        </w:rPr>
        <w:t>қаулысының</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7. "Адамдарға жұмыспен қамтуға жәрдемдесудің белсенді нысандарына қатысуға жолдама беру" мемлекеттік қызметін көрсетудің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p>
    <w:bookmarkEnd w:id="6"/>
    <w:bookmarkStart w:name="z16" w:id="7"/>
    <w:p>
      <w:pPr>
        <w:spacing w:after="0"/>
        <w:ind w:left="0"/>
        <w:jc w:val="left"/>
      </w:pPr>
      <w:r>
        <w:rPr>
          <w:rFonts w:ascii="Times New Roman"/>
          <w:b/>
          <w:i w:val="false"/>
          <w:color w:val="000000"/>
        </w:rPr>
        <w:t xml:space="preserve"> 
3. Мемлекеттік қызмет көрсетудің тәртібіне</w:t>
      </w:r>
      <w:r>
        <w:br/>
      </w:r>
      <w:r>
        <w:rPr>
          <w:rFonts w:ascii="Times New Roman"/>
          <w:b/>
          <w:i w:val="false"/>
          <w:color w:val="000000"/>
        </w:rPr>
        <w:t>
қойылатын талаптар</w:t>
      </w:r>
    </w:p>
    <w:bookmarkEnd w:id="7"/>
    <w:bookmarkStart w:name="z17" w:id="8"/>
    <w:p>
      <w:pPr>
        <w:spacing w:after="0"/>
        <w:ind w:left="0"/>
        <w:jc w:val="both"/>
      </w:pPr>
      <w:r>
        <w:rPr>
          <w:rFonts w:ascii="Times New Roman"/>
          <w:b w:val="false"/>
          <w:i w:val="false"/>
          <w:color w:val="000000"/>
          <w:sz w:val="28"/>
        </w:rPr>
        <w:t>
      8. Уәкілетті органның мекенжайы: 101500, Қарағанды облысы, Ұлытау ауданы, Ұлытау селосы, Абай көшесі 23, телефон: 8(71035) 21207; факс: 8(71035) 21212; электрондық пошта мекенжайы: ulytau_sobes@mail.ru.</w:t>
      </w:r>
      <w:r>
        <w:br/>
      </w:r>
      <w:r>
        <w:rPr>
          <w:rFonts w:ascii="Times New Roman"/>
          <w:b w:val="false"/>
          <w:i w:val="false"/>
          <w:color w:val="000000"/>
          <w:sz w:val="28"/>
        </w:rPr>
        <w:t>
      Жұмыс кестесі: демалыс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мереке күндерін қоспағанда, сағат 13.00-ден 14.00-ге дейін түскі үзіліспен күн сайын сағат 9.00-ден 18.00-ге дейін.</w:t>
      </w:r>
      <w:r>
        <w:br/>
      </w:r>
      <w:r>
        <w:rPr>
          <w:rFonts w:ascii="Times New Roman"/>
          <w:b w:val="false"/>
          <w:i w:val="false"/>
          <w:color w:val="000000"/>
          <w:sz w:val="28"/>
        </w:rPr>
        <w:t>
</w:t>
      </w:r>
      <w:r>
        <w:rPr>
          <w:rFonts w:ascii="Times New Roman"/>
          <w:b w:val="false"/>
          <w:i w:val="false"/>
          <w:color w:val="000000"/>
          <w:sz w:val="28"/>
        </w:rPr>
        <w:t>
      9. Мемлекеттік қызмет көрсету тәртібі туралы толық ақпарат уәкілетті органның http://www.ulytau-akimat.kz интернет-ресурсында, стенділерінде, ресми ақпарат көздерінде орналастырылады.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мерзімдері:</w:t>
      </w:r>
      <w:r>
        <w:br/>
      </w:r>
      <w:r>
        <w:rPr>
          <w:rFonts w:ascii="Times New Roman"/>
          <w:b w:val="false"/>
          <w:i w:val="false"/>
          <w:color w:val="000000"/>
          <w:sz w:val="28"/>
        </w:rPr>
        <w:t>
      1) осы Регламенттің </w:t>
      </w:r>
      <w:r>
        <w:rPr>
          <w:rFonts w:ascii="Times New Roman"/>
          <w:b w:val="false"/>
          <w:i w:val="false"/>
          <w:color w:val="000000"/>
          <w:sz w:val="28"/>
        </w:rPr>
        <w:t>13-тармағында</w:t>
      </w:r>
      <w:r>
        <w:rPr>
          <w:rFonts w:ascii="Times New Roman"/>
          <w:b w:val="false"/>
          <w:i w:val="false"/>
          <w:color w:val="000000"/>
          <w:sz w:val="28"/>
        </w:rPr>
        <w:t xml:space="preserve"> анықталған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рұқсат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11. Мемлекеттік қызмет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бағдарлауда тегін қызмет көрсетуді" қоспағанда).</w:t>
      </w:r>
      <w:r>
        <w:br/>
      </w:r>
      <w:r>
        <w:rPr>
          <w:rFonts w:ascii="Times New Roman"/>
          <w:b w:val="false"/>
          <w:i w:val="false"/>
          <w:color w:val="000000"/>
          <w:sz w:val="28"/>
        </w:rPr>
        <w:t>
      Мемлекеттік қызмет көрсетуді тоқтата тұру үшін негіздемелер жоқ.</w:t>
      </w:r>
      <w:r>
        <w:br/>
      </w:r>
      <w:r>
        <w:rPr>
          <w:rFonts w:ascii="Times New Roman"/>
          <w:b w:val="false"/>
          <w:i w:val="false"/>
          <w:color w:val="000000"/>
          <w:sz w:val="28"/>
        </w:rPr>
        <w:t>
</w:t>
      </w:r>
      <w:r>
        <w:rPr>
          <w:rFonts w:ascii="Times New Roman"/>
          <w:b w:val="false"/>
          <w:i w:val="false"/>
          <w:color w:val="000000"/>
          <w:sz w:val="28"/>
        </w:rPr>
        <w:t>
      12. Мемлекеттік қызмет алушыдан мемлекеттік қызметті алу үшін өтініш алынған сәттен бастап мемлекеттік қызмет көрсету нәтижелерін беру сәтіне дейінгі мемлекеттік қызмет көрсету кезеңдері:</w:t>
      </w:r>
      <w:r>
        <w:br/>
      </w:r>
      <w:r>
        <w:rPr>
          <w:rFonts w:ascii="Times New Roman"/>
          <w:b w:val="false"/>
          <w:i w:val="false"/>
          <w:color w:val="000000"/>
          <w:sz w:val="28"/>
        </w:rPr>
        <w:t>
      1) мемлекеттік қызмет алушы уәкілетті органның маманына барлық қажетті құжаттармен өтініш береді;</w:t>
      </w:r>
      <w:r>
        <w:br/>
      </w:r>
      <w:r>
        <w:rPr>
          <w:rFonts w:ascii="Times New Roman"/>
          <w:b w:val="false"/>
          <w:i w:val="false"/>
          <w:color w:val="000000"/>
          <w:sz w:val="28"/>
        </w:rPr>
        <w:t>
      2) мемлекеттік қызмет алушыға жұмыспен қамтуға жәрдемдесудің белсенді нысандарына қатысуға жолдама береді.</w:t>
      </w:r>
    </w:p>
    <w:bookmarkEnd w:id="8"/>
    <w:bookmarkStart w:name="z22" w:id="9"/>
    <w:p>
      <w:pPr>
        <w:spacing w:after="0"/>
        <w:ind w:left="0"/>
        <w:jc w:val="left"/>
      </w:pPr>
      <w:r>
        <w:rPr>
          <w:rFonts w:ascii="Times New Roman"/>
          <w:b/>
          <w:i w:val="false"/>
          <w:color w:val="000000"/>
        </w:rPr>
        <w:t xml:space="preserve"> 
4. Мемлекеттік қызметті көрсету үрдісіндегі іс-әрекеттер</w:t>
      </w:r>
      <w:r>
        <w:br/>
      </w:r>
      <w:r>
        <w:rPr>
          <w:rFonts w:ascii="Times New Roman"/>
          <w:b/>
          <w:i w:val="false"/>
          <w:color w:val="000000"/>
        </w:rPr>
        <w:t>
(өзара іс-қимыл) тәртібінің сипаттамасы</w:t>
      </w:r>
    </w:p>
    <w:bookmarkEnd w:id="9"/>
    <w:bookmarkStart w:name="z23" w:id="10"/>
    <w:p>
      <w:pPr>
        <w:spacing w:after="0"/>
        <w:ind w:left="0"/>
        <w:jc w:val="both"/>
      </w:pPr>
      <w:r>
        <w:rPr>
          <w:rFonts w:ascii="Times New Roman"/>
          <w:b w:val="false"/>
          <w:i w:val="false"/>
          <w:color w:val="000000"/>
          <w:sz w:val="28"/>
        </w:rPr>
        <w:t>
      13. Мемлекеттік қызметті алу үшін мемлекеттік қызмет алушы мынадай құжаттарды ұсынады:</w:t>
      </w:r>
      <w:r>
        <w:br/>
      </w:r>
      <w:r>
        <w:rPr>
          <w:rFonts w:ascii="Times New Roman"/>
          <w:b w:val="false"/>
          <w:i w:val="false"/>
          <w:color w:val="000000"/>
          <w:sz w:val="28"/>
        </w:rPr>
        <w:t>
      1) жеке куәлік (паспорт);</w:t>
      </w:r>
      <w:r>
        <w:br/>
      </w:r>
      <w:r>
        <w:rPr>
          <w:rFonts w:ascii="Times New Roman"/>
          <w:b w:val="false"/>
          <w:i w:val="false"/>
          <w:color w:val="000000"/>
          <w:sz w:val="28"/>
        </w:rPr>
        <w:t>
      2) еңбек қызметін растайтын құжаттар;</w:t>
      </w:r>
      <w:r>
        <w:br/>
      </w:r>
      <w:r>
        <w:rPr>
          <w:rFonts w:ascii="Times New Roman"/>
          <w:b w:val="false"/>
          <w:i w:val="false"/>
          <w:color w:val="000000"/>
          <w:sz w:val="28"/>
        </w:rPr>
        <w:t>
      3) әлеуметтік жеке код беру туралы куәлік;</w:t>
      </w:r>
      <w:r>
        <w:br/>
      </w:r>
      <w:r>
        <w:rPr>
          <w:rFonts w:ascii="Times New Roman"/>
          <w:b w:val="false"/>
          <w:i w:val="false"/>
          <w:color w:val="000000"/>
          <w:sz w:val="28"/>
        </w:rPr>
        <w:t>
      4) салық төлеушінің тіркеу нөмірі;</w:t>
      </w:r>
      <w:r>
        <w:br/>
      </w:r>
      <w:r>
        <w:rPr>
          <w:rFonts w:ascii="Times New Roman"/>
          <w:b w:val="false"/>
          <w:i w:val="false"/>
          <w:color w:val="000000"/>
          <w:sz w:val="28"/>
        </w:rPr>
        <w:t>
      5) кәсіптік біліктілігін куәландыратын құжат (болған жағдайда), ал алғаш жұмыс іздеген, бірақ кәсібі (мамандығы) жоқ адам үшін - білімі туралы құжат.</w:t>
      </w:r>
      <w:r>
        <w:br/>
      </w:r>
      <w:r>
        <w:rPr>
          <w:rFonts w:ascii="Times New Roman"/>
          <w:b w:val="false"/>
          <w:i w:val="false"/>
          <w:color w:val="000000"/>
          <w:sz w:val="28"/>
        </w:rPr>
        <w:t>
      Шетелдіктер және азаматтығы жоқ адамдар бұған қоса, шетелдіктің Қазақстан Республикасында тұруға ыхтиярхаты және азаматтығы жоқ адамның ішкі істер органдарында тіркелгені туралы белгісі бар куәлік.</w:t>
      </w:r>
      <w:r>
        <w:br/>
      </w:r>
      <w:r>
        <w:rPr>
          <w:rFonts w:ascii="Times New Roman"/>
          <w:b w:val="false"/>
          <w:i w:val="false"/>
          <w:color w:val="000000"/>
          <w:sz w:val="28"/>
        </w:rPr>
        <w:t>
      Оралмандар оралман куәлігін ұсынады.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қатысатын құрылымдық-функционалдық бірліктер (бұдан әрі - ҚФБ)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15. ҚФБ және мемлекеттік қызмет көрсету үдерісіне әкімшілік іс-әрекеттердің қисынды дәйектілігі арасындағы өзара байланысының схемасы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p>
    <w:bookmarkEnd w:id="10"/>
    <w:bookmarkStart w:name="z26" w:id="11"/>
    <w:p>
      <w:pPr>
        <w:spacing w:after="0"/>
        <w:ind w:left="0"/>
        <w:jc w:val="left"/>
      </w:pPr>
      <w:r>
        <w:rPr>
          <w:rFonts w:ascii="Times New Roman"/>
          <w:b/>
          <w:i w:val="false"/>
          <w:color w:val="000000"/>
        </w:rPr>
        <w:t xml:space="preserve"> 
5. Мемлекеттік қызметтерді көрсететін лауазымды</w:t>
      </w:r>
      <w:r>
        <w:br/>
      </w:r>
      <w:r>
        <w:rPr>
          <w:rFonts w:ascii="Times New Roman"/>
          <w:b/>
          <w:i w:val="false"/>
          <w:color w:val="000000"/>
        </w:rPr>
        <w:t>
тұлғалардың жауапкершілігі</w:t>
      </w:r>
    </w:p>
    <w:bookmarkEnd w:id="11"/>
    <w:bookmarkStart w:name="z27" w:id="12"/>
    <w:p>
      <w:pPr>
        <w:spacing w:after="0"/>
        <w:ind w:left="0"/>
        <w:jc w:val="both"/>
      </w:pPr>
      <w:r>
        <w:rPr>
          <w:rFonts w:ascii="Times New Roman"/>
          <w:b w:val="false"/>
          <w:i w:val="false"/>
          <w:color w:val="000000"/>
          <w:sz w:val="28"/>
        </w:rPr>
        <w:t>
      16. Лауазымды тұлғалар мемлекеттік қызметтерді көрсету барысындағы қабылдаған шешімдері мен іс-әрекеттері (әрекетсіздігі) үшін Қазақстан Республикасының қолданыстағы заңнамасымен көзделген тәртіпте жауапты болады.</w:t>
      </w:r>
    </w:p>
    <w:bookmarkEnd w:id="12"/>
    <w:bookmarkStart w:name="z28" w:id="13"/>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жәремдесудің белсенді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1-қосымша</w:t>
      </w:r>
    </w:p>
    <w:bookmarkEnd w:id="13"/>
    <w:bookmarkStart w:name="z29" w:id="14"/>
    <w:p>
      <w:pPr>
        <w:spacing w:after="0"/>
        <w:ind w:left="0"/>
        <w:jc w:val="left"/>
      </w:pPr>
      <w:r>
        <w:rPr>
          <w:rFonts w:ascii="Times New Roman"/>
          <w:b/>
          <w:i w:val="false"/>
          <w:color w:val="000000"/>
        </w:rPr>
        <w:t xml:space="preserve"> 
1-кесте. Құрылымдық-функционалдық бірліктер іс-әрекеттерінің сипаттамасы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5"/>
        <w:gridCol w:w="7145"/>
      </w:tblGrid>
      <w:tr>
        <w:trPr>
          <w:trHeight w:val="54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N (жұмыстар ағыны, барысы)</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ҚФБ 1</w:t>
            </w:r>
          </w:p>
        </w:tc>
      </w:tr>
      <w:tr>
        <w:trPr>
          <w:trHeight w:val="54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 құжаттарды қабылдау. Жұмыссыз ретінде тіркеу</w:t>
            </w:r>
          </w:p>
        </w:tc>
      </w:tr>
      <w:tr>
        <w:trPr>
          <w:trHeight w:val="54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ұйымдастыру-өкімдік шешімі)</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Компьютерлік деректер қорына дербес есеп карточкасын толтыру</w:t>
            </w:r>
          </w:p>
        </w:tc>
      </w:tr>
      <w:tr>
        <w:trPr>
          <w:trHeight w:val="27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r>
        <w:trPr>
          <w:trHeight w:val="435"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N (жұмыстардың барыстары, ағындары)</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 ҚФБ 1</w:t>
            </w:r>
          </w:p>
        </w:tc>
      </w:tr>
      <w:tr>
        <w:trPr>
          <w:trHeight w:val="81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(үдеріс, рәсім, операция)</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жәрдемдесудің белсенді нысандарына қатысуға берілген жолдаманы тіркеу</w:t>
            </w:r>
          </w:p>
        </w:tc>
      </w:tr>
      <w:tr>
        <w:trPr>
          <w:trHeight w:val="525"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құжаттар, ұйымдастыру-өкімдік шешімі)</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Адамдарға жұмыспен қамтуға жәрдемдесудің белсенді нысандарына қатысуға жолдама беру</w:t>
            </w:r>
          </w:p>
        </w:tc>
      </w:tr>
      <w:tr>
        <w:trPr>
          <w:trHeight w:val="270" w:hRule="atLeast"/>
        </w:trPr>
        <w:tc>
          <w:tcPr>
            <w:tcW w:w="6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7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минутқа дейін</w:t>
            </w:r>
          </w:p>
        </w:tc>
      </w:tr>
    </w:tbl>
    <w:bookmarkStart w:name="z30" w:id="15"/>
    <w:p>
      <w:pPr>
        <w:spacing w:after="0"/>
        <w:ind w:left="0"/>
        <w:jc w:val="both"/>
      </w:pPr>
      <w:r>
        <w:rPr>
          <w:rFonts w:ascii="Times New Roman"/>
          <w:b w:val="false"/>
          <w:i w:val="false"/>
          <w:color w:val="000000"/>
          <w:sz w:val="28"/>
        </w:rPr>
        <w:t>
"Адамдарға жұмыспен қамтуға</w:t>
      </w:r>
      <w:r>
        <w:br/>
      </w:r>
      <w:r>
        <w:rPr>
          <w:rFonts w:ascii="Times New Roman"/>
          <w:b w:val="false"/>
          <w:i w:val="false"/>
          <w:color w:val="000000"/>
          <w:sz w:val="28"/>
        </w:rPr>
        <w:t>
жәремдесудің белсенді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қызмет көрсету регламентіне</w:t>
      </w:r>
      <w:r>
        <w:br/>
      </w:r>
      <w:r>
        <w:rPr>
          <w:rFonts w:ascii="Times New Roman"/>
          <w:b w:val="false"/>
          <w:i w:val="false"/>
          <w:color w:val="000000"/>
          <w:sz w:val="28"/>
        </w:rPr>
        <w:t>
2-қосымша</w:t>
      </w:r>
    </w:p>
    <w:bookmarkEnd w:id="15"/>
    <w:bookmarkStart w:name="z31" w:id="16"/>
    <w:p>
      <w:pPr>
        <w:spacing w:after="0"/>
        <w:ind w:left="0"/>
        <w:jc w:val="left"/>
      </w:pPr>
      <w:r>
        <w:rPr>
          <w:rFonts w:ascii="Times New Roman"/>
          <w:b/>
          <w:i w:val="false"/>
          <w:color w:val="000000"/>
        </w:rPr>
        <w:t xml:space="preserve"> 
Өзара байланысты көрсететін схемасы.</w:t>
      </w:r>
      <w:r>
        <w:br/>
      </w:r>
      <w:r>
        <w:rPr>
          <w:rFonts w:ascii="Times New Roman"/>
          <w:b/>
          <w:i w:val="false"/>
          <w:color w:val="000000"/>
        </w:rPr>
        <w:t>
Мемлекеттік қызмет көрсету үдерісі</w:t>
      </w:r>
    </w:p>
    <w:bookmarkEnd w:id="16"/>
    <w:p>
      <w:pPr>
        <w:spacing w:after="0"/>
        <w:ind w:left="0"/>
        <w:jc w:val="both"/>
      </w:pPr>
      <w:r>
        <w:drawing>
          <wp:inline distT="0" distB="0" distL="0" distR="0">
            <wp:extent cx="8318500" cy="388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318500" cy="38862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