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d4686" w14:textId="02d46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аумағында жылжымайтын мүлік объектілерінің мекенжайын анықтау жөнінде анықтама беру" мемлекеттік қызмет көрсету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2012 жылғы 10 желтоқсандағы № 562 қаулысы. Қостанай облысының Әділет департаментінде 2012 жылғы 12 желтоқсанда № 3934 тіркелді. Күші жойылды - Қостанай облысы әкімдігінің 2013 жылғы 20 қарашадағы № 508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ff0000"/>
          <w:sz w:val="28"/>
        </w:rPr>
        <w:t>
      Ескерту. Күші жойылды - Қостанай облысы әкімдігінің 20.11.2013 № 508 қаулысымен (қол қойылған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9-1 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аумағында жылжымайтын мүлік объектілерінің мекенжайын анықтау жөнінде анықтама беру"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Облыс әкімі                                Н. Садуақасов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"Қостанай облысы әкімдігінің</w:t>
      </w:r>
      <w:r>
        <w:br/>
      </w:r>
      <w:r>
        <w:rPr>
          <w:rFonts w:ascii="Times New Roman"/>
          <w:b w:val="false"/>
          <w:i w:val="false"/>
          <w:color w:val="000000"/>
          <w:sz w:val="28"/>
        </w:rPr>
        <w:t>
</w:t>
      </w:r>
      <w:r>
        <w:rPr>
          <w:rFonts w:ascii="Times New Roman"/>
          <w:b w:val="false"/>
          <w:i/>
          <w:color w:val="000000"/>
          <w:sz w:val="28"/>
        </w:rPr>
        <w:t>      сәулет және қала құрылысы</w:t>
      </w:r>
      <w:r>
        <w:br/>
      </w:r>
      <w:r>
        <w:rPr>
          <w:rFonts w:ascii="Times New Roman"/>
          <w:b w:val="false"/>
          <w:i w:val="false"/>
          <w:color w:val="000000"/>
          <w:sz w:val="28"/>
        </w:rPr>
        <w:t>
</w:t>
      </w:r>
      <w:r>
        <w:rPr>
          <w:rFonts w:ascii="Times New Roman"/>
          <w:b w:val="false"/>
          <w:i/>
          <w:color w:val="000000"/>
          <w:sz w:val="28"/>
        </w:rPr>
        <w:t>      басқармасы" ММ бастығы</w:t>
      </w:r>
      <w:r>
        <w:br/>
      </w:r>
      <w:r>
        <w:rPr>
          <w:rFonts w:ascii="Times New Roman"/>
          <w:b w:val="false"/>
          <w:i w:val="false"/>
          <w:color w:val="000000"/>
          <w:sz w:val="28"/>
        </w:rPr>
        <w:t>
</w:t>
      </w:r>
      <w:r>
        <w:rPr>
          <w:rFonts w:ascii="Times New Roman"/>
          <w:b w:val="false"/>
          <w:i/>
          <w:color w:val="000000"/>
          <w:sz w:val="28"/>
        </w:rPr>
        <w:t>      _________________ С. Омарова</w:t>
      </w:r>
    </w:p>
    <w:bookmarkStart w:name="z4" w:id="2"/>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2012 жылғы 10 желтоқсандағы </w:t>
      </w:r>
      <w:r>
        <w:br/>
      </w:r>
      <w:r>
        <w:rPr>
          <w:rFonts w:ascii="Times New Roman"/>
          <w:b w:val="false"/>
          <w:i w:val="false"/>
          <w:color w:val="000000"/>
          <w:sz w:val="28"/>
        </w:rPr>
        <w:t xml:space="preserve">
№ 562 қаулысымен бекітілген </w:t>
      </w:r>
    </w:p>
    <w:bookmarkEnd w:id="2"/>
    <w:bookmarkStart w:name="z5" w:id="3"/>
    <w:p>
      <w:pPr>
        <w:spacing w:after="0"/>
        <w:ind w:left="0"/>
        <w:jc w:val="left"/>
      </w:pPr>
      <w:r>
        <w:rPr>
          <w:rFonts w:ascii="Times New Roman"/>
          <w:b/>
          <w:i w:val="false"/>
          <w:color w:val="000000"/>
        </w:rPr>
        <w:t xml:space="preserve"> 
"Қазақстан Республикасының аумағында</w:t>
      </w:r>
      <w:r>
        <w:br/>
      </w:r>
      <w:r>
        <w:rPr>
          <w:rFonts w:ascii="Times New Roman"/>
          <w:b/>
          <w:i w:val="false"/>
          <w:color w:val="000000"/>
        </w:rPr>
        <w:t>
жылжымайтын мүлік объектілерінің</w:t>
      </w:r>
      <w:r>
        <w:br/>
      </w:r>
      <w:r>
        <w:rPr>
          <w:rFonts w:ascii="Times New Roman"/>
          <w:b/>
          <w:i w:val="false"/>
          <w:color w:val="000000"/>
        </w:rPr>
        <w:t>
мекенжайын анықтау жөнінде анықтама</w:t>
      </w:r>
      <w:r>
        <w:br/>
      </w:r>
      <w:r>
        <w:rPr>
          <w:rFonts w:ascii="Times New Roman"/>
          <w:b/>
          <w:i w:val="false"/>
          <w:color w:val="000000"/>
        </w:rPr>
        <w:t>
беру" мемлекеттік қызмет көрсету</w:t>
      </w:r>
      <w:r>
        <w:br/>
      </w:r>
      <w:r>
        <w:rPr>
          <w:rFonts w:ascii="Times New Roman"/>
          <w:b/>
          <w:i w:val="false"/>
          <w:color w:val="000000"/>
        </w:rPr>
        <w:t>
регламенті</w:t>
      </w:r>
    </w:p>
    <w:bookmarkEnd w:id="3"/>
    <w:bookmarkStart w:name="z6" w:id="4"/>
    <w:p>
      <w:pPr>
        <w:spacing w:after="0"/>
        <w:ind w:left="0"/>
        <w:jc w:val="left"/>
      </w:pPr>
      <w:r>
        <w:rPr>
          <w:rFonts w:ascii="Times New Roman"/>
          <w:b/>
          <w:i w:val="false"/>
          <w:color w:val="000000"/>
        </w:rPr>
        <w:t xml:space="preserve"> 
1. Негізгі ұғымдар</w:t>
      </w:r>
    </w:p>
    <w:bookmarkEnd w:id="4"/>
    <w:bookmarkStart w:name="z7" w:id="5"/>
    <w:p>
      <w:pPr>
        <w:spacing w:after="0"/>
        <w:ind w:left="0"/>
        <w:jc w:val="both"/>
      </w:pPr>
      <w:r>
        <w:rPr>
          <w:rFonts w:ascii="Times New Roman"/>
          <w:b w:val="false"/>
          <w:i w:val="false"/>
          <w:color w:val="000000"/>
          <w:sz w:val="28"/>
        </w:rPr>
        <w:t>
      1. Осы "Қазақстан Республикасының аумағында жылжымайтын мүлік объектілерінің мекенжайын анықтау жөнінде анықтама беру" мемлекеттік қызмет көрсету регламентінде (бұдан әрі - Регламент)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уәкілетті орган – облыстық маңызы бар қалалардың, аудандардың сәулет және қала құрылысы саласындағы функцияларын жүзеге асыратын тиісті жергілікті атқарушы органдарының құрылымдық бөлімшелері (бұдан әрі – уәкілетті орган);</w:t>
      </w:r>
      <w:r>
        <w:br/>
      </w:r>
      <w:r>
        <w:rPr>
          <w:rFonts w:ascii="Times New Roman"/>
          <w:b w:val="false"/>
          <w:i w:val="false"/>
          <w:color w:val="000000"/>
          <w:sz w:val="28"/>
        </w:rPr>
        <w:t>
</w:t>
      </w:r>
      <w:r>
        <w:rPr>
          <w:rFonts w:ascii="Times New Roman"/>
          <w:b w:val="false"/>
          <w:i w:val="false"/>
          <w:color w:val="000000"/>
          <w:sz w:val="28"/>
        </w:rPr>
        <w:t>
      2) "Мекенжай тіркелімі" ақпараттық жүйесі – Қазақстан Республикасының мекенжай өрісін біріздендіру және мекенжайлары туралы деректерді қалыптастыруға, жинақтауға және өңдеуге арналған аппараттық-бағдарламалық кешен (бұдан әрі - Мекенжай тіркелімі);</w:t>
      </w:r>
      <w:r>
        <w:br/>
      </w:r>
      <w:r>
        <w:rPr>
          <w:rFonts w:ascii="Times New Roman"/>
          <w:b w:val="false"/>
          <w:i w:val="false"/>
          <w:color w:val="000000"/>
          <w:sz w:val="28"/>
        </w:rPr>
        <w:t>
</w:t>
      </w:r>
      <w:r>
        <w:rPr>
          <w:rFonts w:ascii="Times New Roman"/>
          <w:b w:val="false"/>
          <w:i w:val="false"/>
          <w:color w:val="000000"/>
          <w:sz w:val="28"/>
        </w:rPr>
        <w:t>
      3) мемлекеттік қызметті алушылар - жеке немесе заңды тұлғалар.</w:t>
      </w:r>
    </w:p>
    <w:bookmarkEnd w:id="5"/>
    <w:bookmarkStart w:name="z11" w:id="6"/>
    <w:p>
      <w:pPr>
        <w:spacing w:after="0"/>
        <w:ind w:left="0"/>
        <w:jc w:val="left"/>
      </w:pPr>
      <w:r>
        <w:rPr>
          <w:rFonts w:ascii="Times New Roman"/>
          <w:b/>
          <w:i w:val="false"/>
          <w:color w:val="000000"/>
        </w:rPr>
        <w:t xml:space="preserve"> 
2. Жалпы ережелер</w:t>
      </w:r>
    </w:p>
    <w:bookmarkEnd w:id="6"/>
    <w:bookmarkStart w:name="z12" w:id="7"/>
    <w:p>
      <w:pPr>
        <w:spacing w:after="0"/>
        <w:ind w:left="0"/>
        <w:jc w:val="both"/>
      </w:pPr>
      <w:r>
        <w:rPr>
          <w:rFonts w:ascii="Times New Roman"/>
          <w:b w:val="false"/>
          <w:i w:val="false"/>
          <w:color w:val="000000"/>
          <w:sz w:val="28"/>
        </w:rPr>
        <w:t>
      2. "Қазақстан Республикасының аумағында жылжымайтын мүлік объектілерінің мекенжайын анықтау жөнінде анықтама беру" мемлекеттік қызметі (бұдан әрі – мемлекеттік қызмет)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 1-тармағының </w:t>
      </w:r>
      <w:r>
        <w:rPr>
          <w:rFonts w:ascii="Times New Roman"/>
          <w:b w:val="false"/>
          <w:i w:val="false"/>
          <w:color w:val="000000"/>
          <w:sz w:val="28"/>
        </w:rPr>
        <w:t>21-2) тармақшасы</w:t>
      </w:r>
      <w:r>
        <w:rPr>
          <w:rFonts w:ascii="Times New Roman"/>
          <w:b w:val="false"/>
          <w:i w:val="false"/>
          <w:color w:val="000000"/>
          <w:sz w:val="28"/>
        </w:rPr>
        <w:t xml:space="preserve"> негізінде, "Мекенжай тіркелімі" ақпараттық жүйесін енгізу және толықтыру шеңберінде және "Қазақстан Республикасының аумағында жылжымайтын мүлік объектілерінің мекенжайын анықтау жөнінде анықтама беру", "Сәулет-жоспарлау тапсырмасын беру", "Іздестіру қызметіне лицензия беру, қайта ресімдеу, лицензиялардың телнұсқасын беру", "Үлескерлердің ақшасын тарту есебінен тұрғын жайлар құрылысын ұйымдастыру жөніндегі қызметке лицензия беру, қайта ресімдеу, лицензияларға телнұсқасын беру" мемлекеттік қызмет стандарттарын бекіту және Қазақстан Республикасы Үкіметінің "Мемлекеттік қызметтер көрсету стандарттарын бекіту және Қазақстан Республикасы Үкіметінің 2010 жылғы 20 шілдедегі </w:t>
      </w:r>
      <w:r>
        <w:rPr>
          <w:rFonts w:ascii="Times New Roman"/>
          <w:b w:val="false"/>
          <w:i w:val="false"/>
          <w:color w:val="000000"/>
          <w:sz w:val="28"/>
        </w:rPr>
        <w:t>№ 745</w:t>
      </w:r>
      <w:r>
        <w:rPr>
          <w:rFonts w:ascii="Times New Roman"/>
          <w:b w:val="false"/>
          <w:i w:val="false"/>
          <w:color w:val="000000"/>
          <w:sz w:val="28"/>
        </w:rPr>
        <w:t xml:space="preserve"> қаулысына толықтыру енгізу туралы" 2010 жылғы 7 қазандағы </w:t>
      </w:r>
      <w:r>
        <w:rPr>
          <w:rFonts w:ascii="Times New Roman"/>
          <w:b w:val="false"/>
          <w:i w:val="false"/>
          <w:color w:val="000000"/>
          <w:sz w:val="28"/>
        </w:rPr>
        <w:t>№ 1036</w:t>
      </w:r>
      <w:r>
        <w:rPr>
          <w:rFonts w:ascii="Times New Roman"/>
          <w:b w:val="false"/>
          <w:i w:val="false"/>
          <w:color w:val="000000"/>
          <w:sz w:val="28"/>
        </w:rPr>
        <w:t xml:space="preserve"> және "Жергілікті атқарушы органдар көрсететін әлеуметтік қорғау саласындағы мемлекеттік қызметтердің стандарттарын бекіту туралы" 2011 жылғы 7 сәуірдегі </w:t>
      </w:r>
      <w:r>
        <w:rPr>
          <w:rFonts w:ascii="Times New Roman"/>
          <w:b w:val="false"/>
          <w:i w:val="false"/>
          <w:color w:val="000000"/>
          <w:sz w:val="28"/>
        </w:rPr>
        <w:t>№ 394</w:t>
      </w:r>
      <w:r>
        <w:rPr>
          <w:rFonts w:ascii="Times New Roman"/>
          <w:b w:val="false"/>
          <w:i w:val="false"/>
          <w:color w:val="000000"/>
          <w:sz w:val="28"/>
        </w:rPr>
        <w:t xml:space="preserve"> қаулыларына өзгерістер енгізу туралы" Қазақстан Республикасы Үкіметінің 2012 жылғы 31 тамыздағы </w:t>
      </w:r>
      <w:r>
        <w:rPr>
          <w:rFonts w:ascii="Times New Roman"/>
          <w:b w:val="false"/>
          <w:i w:val="false"/>
          <w:color w:val="000000"/>
          <w:sz w:val="28"/>
        </w:rPr>
        <w:t>№ 1128</w:t>
      </w:r>
      <w:r>
        <w:rPr>
          <w:rFonts w:ascii="Times New Roman"/>
          <w:b w:val="false"/>
          <w:i w:val="false"/>
          <w:color w:val="000000"/>
          <w:sz w:val="28"/>
        </w:rPr>
        <w:t xml:space="preserve"> қаулысымен бекітілген "Қазақстан Республикасының аумағында жылжымайтын мүлік объектілерінің мекенжайын анықтау жөнінде анықтама беру" мемлекеттік қызмет </w:t>
      </w:r>
      <w:r>
        <w:rPr>
          <w:rFonts w:ascii="Times New Roman"/>
          <w:b w:val="false"/>
          <w:i w:val="false"/>
          <w:color w:val="000000"/>
          <w:sz w:val="28"/>
        </w:rPr>
        <w:t>стандартымен</w:t>
      </w:r>
      <w:r>
        <w:rPr>
          <w:rFonts w:ascii="Times New Roman"/>
          <w:b w:val="false"/>
          <w:i w:val="false"/>
          <w:color w:val="000000"/>
          <w:sz w:val="28"/>
        </w:rPr>
        <w:t xml:space="preserve"> (бұдан әрі – Стандарт) белгіленген тәртіпте жүзеге асырылады.</w:t>
      </w:r>
      <w:r>
        <w:br/>
      </w:r>
      <w:r>
        <w:rPr>
          <w:rFonts w:ascii="Times New Roman"/>
          <w:b w:val="false"/>
          <w:i w:val="false"/>
          <w:color w:val="000000"/>
          <w:sz w:val="28"/>
        </w:rPr>
        <w:t>
</w:t>
      </w:r>
      <w:r>
        <w:rPr>
          <w:rFonts w:ascii="Times New Roman"/>
          <w:b w:val="false"/>
          <w:i w:val="false"/>
          <w:color w:val="000000"/>
          <w:sz w:val="28"/>
        </w:rPr>
        <w:t>
      3. Мемлекеттік қызмет уәкілетті органдармен мекенжайлары </w:t>
      </w:r>
      <w:r>
        <w:rPr>
          <w:rFonts w:ascii="Times New Roman"/>
          <w:b w:val="false"/>
          <w:i w:val="false"/>
          <w:color w:val="000000"/>
          <w:sz w:val="28"/>
        </w:rPr>
        <w:t>Стандарттың</w:t>
      </w:r>
      <w:r>
        <w:rPr>
          <w:rFonts w:ascii="Times New Roman"/>
          <w:b w:val="false"/>
          <w:i w:val="false"/>
          <w:color w:val="000000"/>
          <w:sz w:val="28"/>
        </w:rPr>
        <w:t>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Халыққа қызмет көрсету орталықтары (бұдан әрі – Орталық) арқылы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Стандарттың</w:t>
      </w:r>
      <w:r>
        <w:rPr>
          <w:rFonts w:ascii="Times New Roman"/>
          <w:b w:val="false"/>
          <w:i w:val="false"/>
          <w:color w:val="000000"/>
          <w:sz w:val="28"/>
        </w:rPr>
        <w:t> </w:t>
      </w:r>
      <w:r>
        <w:rPr>
          <w:rFonts w:ascii="Times New Roman"/>
          <w:b w:val="false"/>
          <w:i w:val="false"/>
          <w:color w:val="000000"/>
          <w:sz w:val="28"/>
        </w:rPr>
        <w:t>3-қосымшасына</w:t>
      </w:r>
      <w:r>
        <w:rPr>
          <w:rFonts w:ascii="Times New Roman"/>
          <w:b w:val="false"/>
          <w:i w:val="false"/>
          <w:color w:val="000000"/>
          <w:sz w:val="28"/>
        </w:rPr>
        <w:t xml:space="preserve"> сәйкес қағаз жеткізгіште мекенжайдың тіркеу коды көрсетілген жылжымайтын мүлік объектілерінің мекенжайын өзгерту, атау, жою, нақтылау туралы анықтаманы (бұдан әрі – анықтама), не қағаз жеткізгіште мемлекеттік қызмет көрсетуден бас тарту туралы дәлелді жауапты беруі көрсетілетін мемлекеттік қызметтің нәтижесі болып табылады.</w:t>
      </w:r>
    </w:p>
    <w:bookmarkEnd w:id="7"/>
    <w:bookmarkStart w:name="z17" w:id="8"/>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тәртібіне қойылатын талаптар</w:t>
      </w:r>
    </w:p>
    <w:bookmarkEnd w:id="8"/>
    <w:bookmarkStart w:name="z18" w:id="9"/>
    <w:p>
      <w:pPr>
        <w:spacing w:after="0"/>
        <w:ind w:left="0"/>
        <w:jc w:val="both"/>
      </w:pPr>
      <w:r>
        <w:rPr>
          <w:rFonts w:ascii="Times New Roman"/>
          <w:b w:val="false"/>
          <w:i w:val="false"/>
          <w:color w:val="000000"/>
          <w:sz w:val="28"/>
        </w:rPr>
        <w:t>
      7. Мемлекеттік қызмет объект орналасқан жері бойынша </w:t>
      </w:r>
      <w:r>
        <w:rPr>
          <w:rFonts w:ascii="Times New Roman"/>
          <w:b w:val="false"/>
          <w:i w:val="false"/>
          <w:color w:val="000000"/>
          <w:sz w:val="28"/>
        </w:rPr>
        <w:t>Стандарттың</w:t>
      </w:r>
      <w:r>
        <w:rPr>
          <w:rFonts w:ascii="Times New Roman"/>
          <w:b w:val="false"/>
          <w:i w:val="false"/>
          <w:color w:val="000000"/>
          <w:sz w:val="28"/>
        </w:rPr>
        <w:t>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орталықтың ғимаратында көрсетіледі, онда мүмкіндігі шектеулі мемлекеттік қызметті алушыларға қызмет көрсету үшін жағдайлар қарастырылған. Залда күтуге және құжаттарды толтыруға арналған орындар орналастырылған, анықтама бюросы, күтуге арналған орындықтар орналастырылады.</w:t>
      </w:r>
      <w:r>
        <w:br/>
      </w:r>
      <w:r>
        <w:rPr>
          <w:rFonts w:ascii="Times New Roman"/>
          <w:b w:val="false"/>
          <w:i w:val="false"/>
          <w:color w:val="000000"/>
          <w:sz w:val="28"/>
        </w:rPr>
        <w:t>
      Орталықтарда мемлекеттік қызмет жексенбі және мереке күндерін қоспағанда, күн сайын, дүйсенбіден бастап сенбіні қоса алғанда, Орталықтардың белгіленген жұмыс кестесіне сәйкес түскі үзіліссіз 9.00-ден 20.00-ге дейін көрсетіледі.</w:t>
      </w:r>
      <w:r>
        <w:br/>
      </w:r>
      <w:r>
        <w:rPr>
          <w:rFonts w:ascii="Times New Roman"/>
          <w:b w:val="false"/>
          <w:i w:val="false"/>
          <w:color w:val="000000"/>
          <w:sz w:val="28"/>
        </w:rPr>
        <w:t>
      Орталықтарда қабылдау алдын ала жазылусыз және жедел қызмет көрсетусіз, "электрондық" кезек тәртібімен жүзеге асырылады.</w:t>
      </w:r>
      <w:r>
        <w:br/>
      </w:r>
      <w:r>
        <w:rPr>
          <w:rFonts w:ascii="Times New Roman"/>
          <w:b w:val="false"/>
          <w:i w:val="false"/>
          <w:color w:val="000000"/>
          <w:sz w:val="28"/>
        </w:rPr>
        <w:t>
      Мемлекеттік қызметті алушының қалауы бойынша электрондық кезекті "электрондық үкіметтің" веб-порталы арқылы "броньдауға" болады.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тәртібі және қажетті құжаттар туралы толық ақпаратты </w:t>
      </w:r>
      <w:r>
        <w:rPr>
          <w:rFonts w:ascii="Times New Roman"/>
          <w:b w:val="false"/>
          <w:i w:val="false"/>
          <w:color w:val="000000"/>
          <w:sz w:val="28"/>
        </w:rPr>
        <w:t>Стандарттың</w:t>
      </w:r>
      <w:r>
        <w:rPr>
          <w:rFonts w:ascii="Times New Roman"/>
          <w:b w:val="false"/>
          <w:i w:val="false"/>
          <w:color w:val="000000"/>
          <w:sz w:val="28"/>
        </w:rPr>
        <w:t> </w:t>
      </w:r>
      <w:r>
        <w:rPr>
          <w:rFonts w:ascii="Times New Roman"/>
          <w:b w:val="false"/>
          <w:i w:val="false"/>
          <w:color w:val="000000"/>
          <w:sz w:val="28"/>
        </w:rPr>
        <w:t>4-тармағында</w:t>
      </w:r>
      <w:r>
        <w:rPr>
          <w:rFonts w:ascii="Times New Roman"/>
          <w:b w:val="false"/>
          <w:i w:val="false"/>
          <w:color w:val="000000"/>
          <w:sz w:val="28"/>
        </w:rPr>
        <w:t xml:space="preserve"> көрсетілген мекенжайлар бойынша алуға болады.</w:t>
      </w:r>
      <w:r>
        <w:br/>
      </w:r>
      <w:r>
        <w:rPr>
          <w:rFonts w:ascii="Times New Roman"/>
          <w:b w:val="false"/>
          <w:i w:val="false"/>
          <w:color w:val="000000"/>
          <w:sz w:val="28"/>
        </w:rPr>
        <w:t>
</w:t>
      </w:r>
      <w:r>
        <w:rPr>
          <w:rFonts w:ascii="Times New Roman"/>
          <w:b w:val="false"/>
          <w:i w:val="false"/>
          <w:color w:val="000000"/>
          <w:sz w:val="28"/>
        </w:rPr>
        <w:t>
      9. Мемлекеттік қызмет </w:t>
      </w:r>
      <w:r>
        <w:rPr>
          <w:rFonts w:ascii="Times New Roman"/>
          <w:b w:val="false"/>
          <w:i w:val="false"/>
          <w:color w:val="000000"/>
          <w:sz w:val="28"/>
        </w:rPr>
        <w:t>Стандарттың</w:t>
      </w:r>
      <w:r>
        <w:rPr>
          <w:rFonts w:ascii="Times New Roman"/>
          <w:b w:val="false"/>
          <w:i w:val="false"/>
          <w:color w:val="000000"/>
          <w:sz w:val="28"/>
        </w:rPr>
        <w:t> </w:t>
      </w:r>
      <w:r>
        <w:rPr>
          <w:rFonts w:ascii="Times New Roman"/>
          <w:b w:val="false"/>
          <w:i w:val="false"/>
          <w:color w:val="000000"/>
          <w:sz w:val="28"/>
        </w:rPr>
        <w:t>7-тармағында</w:t>
      </w:r>
      <w:r>
        <w:rPr>
          <w:rFonts w:ascii="Times New Roman"/>
          <w:b w:val="false"/>
          <w:i w:val="false"/>
          <w:color w:val="000000"/>
          <w:sz w:val="28"/>
        </w:rPr>
        <w:t xml:space="preserve"> көрсетілген мерзімде көрсетіледі.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қызметті алушы </w:t>
      </w:r>
      <w:r>
        <w:rPr>
          <w:rFonts w:ascii="Times New Roman"/>
          <w:b w:val="false"/>
          <w:i w:val="false"/>
          <w:color w:val="000000"/>
          <w:sz w:val="28"/>
        </w:rPr>
        <w:t>Стандарттың</w:t>
      </w:r>
      <w:r>
        <w:rPr>
          <w:rFonts w:ascii="Times New Roman"/>
          <w:b w:val="false"/>
          <w:i w:val="false"/>
          <w:color w:val="000000"/>
          <w:sz w:val="28"/>
        </w:rPr>
        <w:t>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бірін ұсынбаған жағдайда, Орталық құжаттарды қабылдаудан бас тартады.</w:t>
      </w:r>
      <w:r>
        <w:br/>
      </w:r>
      <w:r>
        <w:rPr>
          <w:rFonts w:ascii="Times New Roman"/>
          <w:b w:val="false"/>
          <w:i w:val="false"/>
          <w:color w:val="000000"/>
          <w:sz w:val="28"/>
        </w:rPr>
        <w:t>
      Орталықтың қызметкері құжатты қабылдаудан бас тартқан кезде өтініш берушіге жетпей тұрған құжаттарды көрсете отырып қолхат беріледі.</w:t>
      </w:r>
      <w:r>
        <w:br/>
      </w:r>
      <w:r>
        <w:rPr>
          <w:rFonts w:ascii="Times New Roman"/>
          <w:b w:val="false"/>
          <w:i w:val="false"/>
          <w:color w:val="000000"/>
          <w:sz w:val="28"/>
        </w:rPr>
        <w:t>
      Уәкілетті орган Орталықтан түскен, </w:t>
      </w:r>
      <w:r>
        <w:rPr>
          <w:rFonts w:ascii="Times New Roman"/>
          <w:b w:val="false"/>
          <w:i w:val="false"/>
          <w:color w:val="000000"/>
          <w:sz w:val="28"/>
        </w:rPr>
        <w:t>Стандарттың</w:t>
      </w:r>
      <w:r>
        <w:rPr>
          <w:rFonts w:ascii="Times New Roman"/>
          <w:b w:val="false"/>
          <w:i w:val="false"/>
          <w:color w:val="000000"/>
          <w:sz w:val="28"/>
        </w:rPr>
        <w:t>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ресімдеуде қателер анықтаған жағдайда құжаттардың пакетін алғаннан кейін 3 (үш) жұмыс күні ішінде (құжаттарды қабылдаған және берген күндер мемлекеттік қызмет көрсету мерзіміне кірмейді) оларды қайтарудың себебін жазбаша негіздей отырып, Орталыққа қайтарады.</w:t>
      </w:r>
      <w:r>
        <w:br/>
      </w:r>
      <w:r>
        <w:rPr>
          <w:rFonts w:ascii="Times New Roman"/>
          <w:b w:val="false"/>
          <w:i w:val="false"/>
          <w:color w:val="000000"/>
          <w:sz w:val="28"/>
        </w:rPr>
        <w:t>
      Құжаттар пакетiн алғаннан кейiн Орталық бiр жұмыс күнi iшiнде мемлекеттік қызметті алушыны хабардар етедi және уәкiлеттi органның қайтару себебi туралы жазбаша негiздемелер береді.</w:t>
      </w:r>
      <w:r>
        <w:br/>
      </w:r>
      <w:r>
        <w:rPr>
          <w:rFonts w:ascii="Times New Roman"/>
          <w:b w:val="false"/>
          <w:i w:val="false"/>
          <w:color w:val="000000"/>
          <w:sz w:val="28"/>
        </w:rPr>
        <w:t>
      Бас тартқан жағдайда уәкілетті органның лауазымды тұлғасы немесе Орталықтың қызметкері мемлекеттік қызмет алушыға 1 (бір) жұмыс күні ішінде хабарлайды және уәкілетті органның бас тарту себептері жөнінде жазбаша негіздемелер береді.</w:t>
      </w:r>
      <w:r>
        <w:br/>
      </w:r>
      <w:r>
        <w:rPr>
          <w:rFonts w:ascii="Times New Roman"/>
          <w:b w:val="false"/>
          <w:i w:val="false"/>
          <w:color w:val="000000"/>
          <w:sz w:val="28"/>
        </w:rPr>
        <w:t>
</w:t>
      </w:r>
      <w:r>
        <w:rPr>
          <w:rFonts w:ascii="Times New Roman"/>
          <w:b w:val="false"/>
          <w:i w:val="false"/>
          <w:color w:val="000000"/>
          <w:sz w:val="28"/>
        </w:rPr>
        <w:t>
      11. Мемлекеттік қызмет көрсетудің мемлекеттік қызметті алушыдан өтінішін алған сәттен бастап мемлекеттік қызмет нәтижесін беру сәтіне дейінгі кезеңдері:</w:t>
      </w:r>
      <w:r>
        <w:br/>
      </w:r>
      <w:r>
        <w:rPr>
          <w:rFonts w:ascii="Times New Roman"/>
          <w:b w:val="false"/>
          <w:i w:val="false"/>
          <w:color w:val="000000"/>
          <w:sz w:val="28"/>
        </w:rPr>
        <w:t>
</w:t>
      </w:r>
      <w:r>
        <w:rPr>
          <w:rFonts w:ascii="Times New Roman"/>
          <w:b w:val="false"/>
          <w:i w:val="false"/>
          <w:color w:val="000000"/>
          <w:sz w:val="28"/>
        </w:rPr>
        <w:t>
      1) мемлекеттік қызметті алушы Орталыққа өтініш және құжаттарын береді;</w:t>
      </w:r>
      <w:r>
        <w:br/>
      </w:r>
      <w:r>
        <w:rPr>
          <w:rFonts w:ascii="Times New Roman"/>
          <w:b w:val="false"/>
          <w:i w:val="false"/>
          <w:color w:val="000000"/>
          <w:sz w:val="28"/>
        </w:rPr>
        <w:t>
</w:t>
      </w:r>
      <w:r>
        <w:rPr>
          <w:rFonts w:ascii="Times New Roman"/>
          <w:b w:val="false"/>
          <w:i w:val="false"/>
          <w:color w:val="000000"/>
          <w:sz w:val="28"/>
        </w:rPr>
        <w:t>
      2) Орталық құжаттардың тіркеуін жүргізеді, тиісті құжаттарды қабылдағаны туралы қолхат береді және уәкілетті органға жібереді;</w:t>
      </w:r>
      <w:r>
        <w:br/>
      </w:r>
      <w:r>
        <w:rPr>
          <w:rFonts w:ascii="Times New Roman"/>
          <w:b w:val="false"/>
          <w:i w:val="false"/>
          <w:color w:val="000000"/>
          <w:sz w:val="28"/>
        </w:rPr>
        <w:t>
</w:t>
      </w:r>
      <w:r>
        <w:rPr>
          <w:rFonts w:ascii="Times New Roman"/>
          <w:b w:val="false"/>
          <w:i w:val="false"/>
          <w:color w:val="000000"/>
          <w:sz w:val="28"/>
        </w:rPr>
        <w:t>
      3) уәкілетті орган келіп түскен құжаттардың тіркеуін өткізеді, оларды қарайды, анықтаманы немесе мемлекеттік қызмет көрсетуден бас тарту туралы дәлелді жауапты дайындайды және мемлекеттік қызмет көрсету нәтижесін Орталыққа жібереді;</w:t>
      </w:r>
      <w:r>
        <w:br/>
      </w:r>
      <w:r>
        <w:rPr>
          <w:rFonts w:ascii="Times New Roman"/>
          <w:b w:val="false"/>
          <w:i w:val="false"/>
          <w:color w:val="000000"/>
          <w:sz w:val="28"/>
        </w:rPr>
        <w:t>
</w:t>
      </w:r>
      <w:r>
        <w:rPr>
          <w:rFonts w:ascii="Times New Roman"/>
          <w:b w:val="false"/>
          <w:i w:val="false"/>
          <w:color w:val="000000"/>
          <w:sz w:val="28"/>
        </w:rPr>
        <w:t>
      4) Орталық мемлекеттік қызметті алушыға анықтама немесе мемлекеттік қызмет көрсетуден бас тарту туралы дәлелді жауапты береді.</w:t>
      </w:r>
      <w:r>
        <w:br/>
      </w:r>
      <w:r>
        <w:rPr>
          <w:rFonts w:ascii="Times New Roman"/>
          <w:b w:val="false"/>
          <w:i w:val="false"/>
          <w:color w:val="000000"/>
          <w:sz w:val="28"/>
        </w:rPr>
        <w:t>
</w:t>
      </w:r>
      <w:r>
        <w:rPr>
          <w:rFonts w:ascii="Times New Roman"/>
          <w:b w:val="false"/>
          <w:i w:val="false"/>
          <w:color w:val="000000"/>
          <w:sz w:val="28"/>
        </w:rPr>
        <w:t>
      12. Орталықта мемлекеттік қызмет көрсету үшін құжаттарды қабылдауды жүзеге асыратын тұлғалардың ең аз саны бір қызметкерді құрайды.</w:t>
      </w:r>
    </w:p>
    <w:bookmarkEnd w:id="9"/>
    <w:bookmarkStart w:name="z28" w:id="10"/>
    <w:p>
      <w:pPr>
        <w:spacing w:after="0"/>
        <w:ind w:left="0"/>
        <w:jc w:val="left"/>
      </w:pPr>
      <w:r>
        <w:rPr>
          <w:rFonts w:ascii="Times New Roman"/>
          <w:b/>
          <w:i w:val="false"/>
          <w:color w:val="000000"/>
        </w:rPr>
        <w:t xml:space="preserve"> 
4. Мемлекеттік қызмет көрсету</w:t>
      </w:r>
      <w:r>
        <w:br/>
      </w:r>
      <w:r>
        <w:rPr>
          <w:rFonts w:ascii="Times New Roman"/>
          <w:b/>
          <w:i w:val="false"/>
          <w:color w:val="000000"/>
        </w:rPr>
        <w:t>
үдерісіндегі іс-қимыл (өзара іс-қимыл)</w:t>
      </w:r>
      <w:r>
        <w:br/>
      </w:r>
      <w:r>
        <w:rPr>
          <w:rFonts w:ascii="Times New Roman"/>
          <w:b/>
          <w:i w:val="false"/>
          <w:color w:val="000000"/>
        </w:rPr>
        <w:t>
тәртібінің сипаттамасы</w:t>
      </w:r>
    </w:p>
    <w:bookmarkEnd w:id="10"/>
    <w:bookmarkStart w:name="z29" w:id="11"/>
    <w:p>
      <w:pPr>
        <w:spacing w:after="0"/>
        <w:ind w:left="0"/>
        <w:jc w:val="both"/>
      </w:pPr>
      <w:r>
        <w:rPr>
          <w:rFonts w:ascii="Times New Roman"/>
          <w:b w:val="false"/>
          <w:i w:val="false"/>
          <w:color w:val="000000"/>
          <w:sz w:val="28"/>
        </w:rPr>
        <w:t>
      13. Орталықта құжаттарды қабылдау "жалғыз терезе" қағидаты бойынша "кедергісіз қызмет көрсету" арқылы жүзеге асырылады, онда мақсаты және атқаратын функциялары туралы ақпарат орналастырылады, сондай-ақ Орталық қызметкерінің тегі, аты, әкесінің аты мен лауазымы көрсетіледі.</w:t>
      </w:r>
      <w:r>
        <w:br/>
      </w:r>
      <w:r>
        <w:rPr>
          <w:rFonts w:ascii="Times New Roman"/>
          <w:b w:val="false"/>
          <w:i w:val="false"/>
          <w:color w:val="000000"/>
          <w:sz w:val="28"/>
        </w:rPr>
        <w:t>
</w:t>
      </w:r>
      <w:r>
        <w:rPr>
          <w:rFonts w:ascii="Times New Roman"/>
          <w:b w:val="false"/>
          <w:i w:val="false"/>
          <w:color w:val="000000"/>
          <w:sz w:val="28"/>
        </w:rPr>
        <w:t>
      14. Мемлекеттік қызметті алушыға тиісті құжаттардың қабылданғаны туралы қолхат беріледі, онда:</w:t>
      </w:r>
      <w:r>
        <w:br/>
      </w:r>
      <w:r>
        <w:rPr>
          <w:rFonts w:ascii="Times New Roman"/>
          <w:b w:val="false"/>
          <w:i w:val="false"/>
          <w:color w:val="000000"/>
          <w:sz w:val="28"/>
        </w:rPr>
        <w:t>
</w:t>
      </w:r>
      <w:r>
        <w:rPr>
          <w:rFonts w:ascii="Times New Roman"/>
          <w:b w:val="false"/>
          <w:i w:val="false"/>
          <w:color w:val="000000"/>
          <w:sz w:val="28"/>
        </w:rPr>
        <w:t>
      1) өтініштің нөмірі және қабылданған күні;</w:t>
      </w:r>
      <w:r>
        <w:br/>
      </w:r>
      <w:r>
        <w:rPr>
          <w:rFonts w:ascii="Times New Roman"/>
          <w:b w:val="false"/>
          <w:i w:val="false"/>
          <w:color w:val="000000"/>
          <w:sz w:val="28"/>
        </w:rPr>
        <w:t>
</w:t>
      </w:r>
      <w:r>
        <w:rPr>
          <w:rFonts w:ascii="Times New Roman"/>
          <w:b w:val="false"/>
          <w:i w:val="false"/>
          <w:color w:val="000000"/>
          <w:sz w:val="28"/>
        </w:rPr>
        <w:t>
      2) сұрау салынған мемлекеттік қызметтің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w:t>
      </w:r>
      <w:r>
        <w:rPr>
          <w:rFonts w:ascii="Times New Roman"/>
          <w:b w:val="false"/>
          <w:i w:val="false"/>
          <w:color w:val="000000"/>
          <w:sz w:val="28"/>
        </w:rPr>
        <w:t>
      5) уәкілетті өкілдің, өтініш берушінің тегі, аты, әкесінің аты және олардың байланыс телефондары көрсетіледі.</w:t>
      </w:r>
      <w:r>
        <w:br/>
      </w:r>
      <w:r>
        <w:rPr>
          <w:rFonts w:ascii="Times New Roman"/>
          <w:b w:val="false"/>
          <w:i w:val="false"/>
          <w:color w:val="000000"/>
          <w:sz w:val="28"/>
        </w:rPr>
        <w:t>
</w:t>
      </w:r>
      <w:r>
        <w:rPr>
          <w:rFonts w:ascii="Times New Roman"/>
          <w:b w:val="false"/>
          <w:i w:val="false"/>
          <w:color w:val="000000"/>
          <w:sz w:val="28"/>
        </w:rPr>
        <w:t>
      15. Мемлекеттік қызметті алу үшін мемлекеттік қызметті алушы </w:t>
      </w:r>
      <w:r>
        <w:rPr>
          <w:rFonts w:ascii="Times New Roman"/>
          <w:b w:val="false"/>
          <w:i w:val="false"/>
          <w:color w:val="000000"/>
          <w:sz w:val="28"/>
        </w:rPr>
        <w:t>Стандарттың</w:t>
      </w:r>
      <w:r>
        <w:rPr>
          <w:rFonts w:ascii="Times New Roman"/>
          <w:b w:val="false"/>
          <w:i w:val="false"/>
          <w:color w:val="000000"/>
          <w:sz w:val="28"/>
        </w:rPr>
        <w:t> </w:t>
      </w:r>
      <w:r>
        <w:rPr>
          <w:rFonts w:ascii="Times New Roman"/>
          <w:b w:val="false"/>
          <w:i w:val="false"/>
          <w:color w:val="000000"/>
          <w:sz w:val="28"/>
        </w:rPr>
        <w:t>11-тармағына</w:t>
      </w:r>
      <w:r>
        <w:rPr>
          <w:rFonts w:ascii="Times New Roman"/>
          <w:b w:val="false"/>
          <w:i w:val="false"/>
          <w:color w:val="000000"/>
          <w:sz w:val="28"/>
        </w:rPr>
        <w:t xml:space="preserve"> сәйкес құжаттарды ұсынады.</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 мынадай құрылымдық-функционалдық бірліктер (бұдан әрі – ҚФБ) қатысады:</w:t>
      </w:r>
      <w:r>
        <w:br/>
      </w:r>
      <w:r>
        <w:rPr>
          <w:rFonts w:ascii="Times New Roman"/>
          <w:b w:val="false"/>
          <w:i w:val="false"/>
          <w:color w:val="000000"/>
          <w:sz w:val="28"/>
        </w:rPr>
        <w:t>
</w:t>
      </w:r>
      <w:r>
        <w:rPr>
          <w:rFonts w:ascii="Times New Roman"/>
          <w:b w:val="false"/>
          <w:i w:val="false"/>
          <w:color w:val="000000"/>
          <w:sz w:val="28"/>
        </w:rPr>
        <w:t>
      1) Орталықтың инспекторы;</w:t>
      </w:r>
      <w:r>
        <w:br/>
      </w:r>
      <w:r>
        <w:rPr>
          <w:rFonts w:ascii="Times New Roman"/>
          <w:b w:val="false"/>
          <w:i w:val="false"/>
          <w:color w:val="000000"/>
          <w:sz w:val="28"/>
        </w:rPr>
        <w:t>
</w:t>
      </w:r>
      <w:r>
        <w:rPr>
          <w:rFonts w:ascii="Times New Roman"/>
          <w:b w:val="false"/>
          <w:i w:val="false"/>
          <w:color w:val="000000"/>
          <w:sz w:val="28"/>
        </w:rPr>
        <w:t>
      2) Орталықтың жинақтау бөлімінің инспекторы;</w:t>
      </w:r>
      <w:r>
        <w:br/>
      </w:r>
      <w:r>
        <w:rPr>
          <w:rFonts w:ascii="Times New Roman"/>
          <w:b w:val="false"/>
          <w:i w:val="false"/>
          <w:color w:val="000000"/>
          <w:sz w:val="28"/>
        </w:rPr>
        <w:t>
</w:t>
      </w:r>
      <w:r>
        <w:rPr>
          <w:rFonts w:ascii="Times New Roman"/>
          <w:b w:val="false"/>
          <w:i w:val="false"/>
          <w:color w:val="000000"/>
          <w:sz w:val="28"/>
        </w:rPr>
        <w:t>
      3) уәкілетті органның жауапты орындаушысы;</w:t>
      </w:r>
      <w:r>
        <w:br/>
      </w:r>
      <w:r>
        <w:rPr>
          <w:rFonts w:ascii="Times New Roman"/>
          <w:b w:val="false"/>
          <w:i w:val="false"/>
          <w:color w:val="000000"/>
          <w:sz w:val="28"/>
        </w:rPr>
        <w:t>
</w:t>
      </w:r>
      <w:r>
        <w:rPr>
          <w:rFonts w:ascii="Times New Roman"/>
          <w:b w:val="false"/>
          <w:i w:val="false"/>
          <w:color w:val="000000"/>
          <w:sz w:val="28"/>
        </w:rPr>
        <w:t>
      4) уәкілетті органның басшылығы;</w:t>
      </w:r>
      <w:r>
        <w:br/>
      </w:r>
      <w:r>
        <w:rPr>
          <w:rFonts w:ascii="Times New Roman"/>
          <w:b w:val="false"/>
          <w:i w:val="false"/>
          <w:color w:val="000000"/>
          <w:sz w:val="28"/>
        </w:rPr>
        <w:t>
</w:t>
      </w:r>
      <w:r>
        <w:rPr>
          <w:rFonts w:ascii="Times New Roman"/>
          <w:b w:val="false"/>
          <w:i w:val="false"/>
          <w:color w:val="000000"/>
          <w:sz w:val="28"/>
        </w:rPr>
        <w:t>
      5) Орталықтың инспекторы.</w:t>
      </w:r>
      <w:r>
        <w:br/>
      </w:r>
      <w:r>
        <w:rPr>
          <w:rFonts w:ascii="Times New Roman"/>
          <w:b w:val="false"/>
          <w:i w:val="false"/>
          <w:color w:val="000000"/>
          <w:sz w:val="28"/>
        </w:rPr>
        <w:t>
</w:t>
      </w:r>
      <w:r>
        <w:rPr>
          <w:rFonts w:ascii="Times New Roman"/>
          <w:b w:val="false"/>
          <w:i w:val="false"/>
          <w:color w:val="000000"/>
          <w:sz w:val="28"/>
        </w:rPr>
        <w:t>
      17. (Әрбір әкімшілік іс-қимылдың (рәсімнің) орындалу мерзімін көрсете отырып), әрбір ҚФБ әкімшілік іс-қимылдарының (рәсімдерінің) дәйектілігі мен өзара іс-қимылының мәтіндік кестелік сипаттамасы </w:t>
      </w:r>
      <w:r>
        <w:rPr>
          <w:rFonts w:ascii="Times New Roman"/>
          <w:b w:val="false"/>
          <w:i w:val="false"/>
          <w:color w:val="000000"/>
          <w:sz w:val="28"/>
        </w:rPr>
        <w:t>Регламенттің</w:t>
      </w:r>
      <w:r>
        <w:rPr>
          <w:rFonts w:ascii="Times New Roman"/>
          <w:b w:val="false"/>
          <w:i w:val="false"/>
          <w:color w:val="000000"/>
          <w:sz w:val="28"/>
        </w:rPr>
        <w:t>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18. Мемлекеттік қызмет көрсету үдерісіндегі әкімшілік іс-қимылдардың қисынды дәйектілігі мен ҚФБ арасындағы өзара байланысты көрсететін сызба </w:t>
      </w:r>
      <w:r>
        <w:rPr>
          <w:rFonts w:ascii="Times New Roman"/>
          <w:b w:val="false"/>
          <w:i w:val="false"/>
          <w:color w:val="000000"/>
          <w:sz w:val="28"/>
        </w:rPr>
        <w:t>Регламенттің</w:t>
      </w:r>
      <w:r>
        <w:rPr>
          <w:rFonts w:ascii="Times New Roman"/>
          <w:b w:val="false"/>
          <w:i w:val="false"/>
          <w:color w:val="000000"/>
          <w:sz w:val="28"/>
        </w:rPr>
        <w:t>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11"/>
    <w:bookmarkStart w:name="z45" w:id="12"/>
    <w:p>
      <w:pPr>
        <w:spacing w:after="0"/>
        <w:ind w:left="0"/>
        <w:jc w:val="left"/>
      </w:pPr>
      <w:r>
        <w:rPr>
          <w:rFonts w:ascii="Times New Roman"/>
          <w:b/>
          <w:i w:val="false"/>
          <w:color w:val="000000"/>
        </w:rPr>
        <w:t xml:space="preserve"> 
5. Мемлекеттік қызмет көрсететін</w:t>
      </w:r>
      <w:r>
        <w:br/>
      </w:r>
      <w:r>
        <w:rPr>
          <w:rFonts w:ascii="Times New Roman"/>
          <w:b/>
          <w:i w:val="false"/>
          <w:color w:val="000000"/>
        </w:rPr>
        <w:t>
лауазымды тұлғалардың жауапкершілігі</w:t>
      </w:r>
    </w:p>
    <w:bookmarkEnd w:id="12"/>
    <w:bookmarkStart w:name="z46" w:id="13"/>
    <w:p>
      <w:pPr>
        <w:spacing w:after="0"/>
        <w:ind w:left="0"/>
        <w:jc w:val="both"/>
      </w:pPr>
      <w:r>
        <w:rPr>
          <w:rFonts w:ascii="Times New Roman"/>
          <w:b w:val="false"/>
          <w:i w:val="false"/>
          <w:color w:val="000000"/>
          <w:sz w:val="28"/>
        </w:rPr>
        <w:t>
      19. Уәкілетті органның басшысы және Орталықтың басшысы (бұдан әрі – лауазымды тұлғалар) мемлекеттік қызмет көрсетуге жауапты тұлға болып табылады.</w:t>
      </w:r>
      <w:r>
        <w:br/>
      </w:r>
      <w:r>
        <w:rPr>
          <w:rFonts w:ascii="Times New Roman"/>
          <w:b w:val="false"/>
          <w:i w:val="false"/>
          <w:color w:val="000000"/>
          <w:sz w:val="28"/>
        </w:rPr>
        <w:t>
      Лауазымды тұлғалар Қазақстан Республикасының заңдарына сәйкес белгіленген мерзімде мемлекеттік қызметті көрсетуді іске асыруға жауапты болады.</w:t>
      </w:r>
    </w:p>
    <w:bookmarkEnd w:id="13"/>
    <w:bookmarkStart w:name="z47" w:id="1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аумағында жылжымайтын мүлік </w:t>
      </w:r>
      <w:r>
        <w:br/>
      </w:r>
      <w:r>
        <w:rPr>
          <w:rFonts w:ascii="Times New Roman"/>
          <w:b w:val="false"/>
          <w:i w:val="false"/>
          <w:color w:val="000000"/>
          <w:sz w:val="28"/>
        </w:rPr>
        <w:t xml:space="preserve">
объектілерінің мекенжайын   </w:t>
      </w:r>
      <w:r>
        <w:br/>
      </w:r>
      <w:r>
        <w:rPr>
          <w:rFonts w:ascii="Times New Roman"/>
          <w:b w:val="false"/>
          <w:i w:val="false"/>
          <w:color w:val="000000"/>
          <w:sz w:val="28"/>
        </w:rPr>
        <w:t xml:space="preserve">
анықтау жөнінде анықтама   </w:t>
      </w:r>
      <w:r>
        <w:br/>
      </w:r>
      <w:r>
        <w:rPr>
          <w:rFonts w:ascii="Times New Roman"/>
          <w:b w:val="false"/>
          <w:i w:val="false"/>
          <w:color w:val="000000"/>
          <w:sz w:val="28"/>
        </w:rPr>
        <w:t xml:space="preserve">
беру" мемлекеттік қызмет   </w:t>
      </w:r>
      <w:r>
        <w:br/>
      </w:r>
      <w:r>
        <w:rPr>
          <w:rFonts w:ascii="Times New Roman"/>
          <w:b w:val="false"/>
          <w:i w:val="false"/>
          <w:color w:val="000000"/>
          <w:sz w:val="28"/>
        </w:rPr>
        <w:t xml:space="preserve">
көрсету регламентіне 1-қосымша </w:t>
      </w:r>
    </w:p>
    <w:bookmarkEnd w:id="14"/>
    <w:bookmarkStart w:name="z48" w:id="15"/>
    <w:p>
      <w:pPr>
        <w:spacing w:after="0"/>
        <w:ind w:left="0"/>
        <w:jc w:val="left"/>
      </w:pPr>
      <w:r>
        <w:rPr>
          <w:rFonts w:ascii="Times New Roman"/>
          <w:b/>
          <w:i w:val="false"/>
          <w:color w:val="000000"/>
        </w:rPr>
        <w:t xml:space="preserve"> 
ҚФБ әкімшілік іс-қимылдарының</w:t>
      </w:r>
      <w:r>
        <w:br/>
      </w:r>
      <w:r>
        <w:rPr>
          <w:rFonts w:ascii="Times New Roman"/>
          <w:b/>
          <w:i w:val="false"/>
          <w:color w:val="000000"/>
        </w:rPr>
        <w:t>
(рәсімдерінің) дәйектілігі мен өзара</w:t>
      </w:r>
      <w:r>
        <w:br/>
      </w:r>
      <w:r>
        <w:rPr>
          <w:rFonts w:ascii="Times New Roman"/>
          <w:b/>
          <w:i w:val="false"/>
          <w:color w:val="000000"/>
        </w:rPr>
        <w:t>
іс-қимылының мәтіндік кестелік сипаттамасы</w:t>
      </w:r>
    </w:p>
    <w:bookmarkEnd w:id="15"/>
    <w:p>
      <w:pPr>
        <w:spacing w:after="0"/>
        <w:ind w:left="0"/>
        <w:jc w:val="both"/>
      </w:pPr>
      <w:r>
        <w:rPr>
          <w:rFonts w:ascii="Times New Roman"/>
          <w:b w:val="false"/>
          <w:i w:val="false"/>
          <w:color w:val="000000"/>
          <w:sz w:val="28"/>
        </w:rPr>
        <w:t>ҚФБ іс-қимылдың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3"/>
        <w:gridCol w:w="2573"/>
        <w:gridCol w:w="2813"/>
        <w:gridCol w:w="29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 барысының, ағынының) іс-қимылы</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w:t>
            </w:r>
            <w:r>
              <w:br/>
            </w:r>
            <w:r>
              <w:rPr>
                <w:rFonts w:ascii="Times New Roman"/>
                <w:b w:val="false"/>
                <w:i w:val="false"/>
                <w:color w:val="000000"/>
                <w:sz w:val="20"/>
              </w:rPr>
              <w:t>
</w:t>
            </w:r>
            <w:r>
              <w:rPr>
                <w:rFonts w:ascii="Times New Roman"/>
                <w:b w:val="false"/>
                <w:i w:val="false"/>
                <w:color w:val="000000"/>
                <w:sz w:val="20"/>
              </w:rPr>
              <w:t>(жұмыс</w:t>
            </w:r>
            <w:r>
              <w:br/>
            </w:r>
            <w:r>
              <w:rPr>
                <w:rFonts w:ascii="Times New Roman"/>
                <w:b w:val="false"/>
                <w:i w:val="false"/>
                <w:color w:val="000000"/>
                <w:sz w:val="20"/>
              </w:rPr>
              <w:t>
</w:t>
            </w:r>
            <w:r>
              <w:rPr>
                <w:rFonts w:ascii="Times New Roman"/>
                <w:b w:val="false"/>
                <w:i w:val="false"/>
                <w:color w:val="000000"/>
                <w:sz w:val="20"/>
              </w:rPr>
              <w:t>барысының,</w:t>
            </w:r>
            <w:r>
              <w:br/>
            </w:r>
            <w:r>
              <w:rPr>
                <w:rFonts w:ascii="Times New Roman"/>
                <w:b w:val="false"/>
                <w:i w:val="false"/>
                <w:color w:val="000000"/>
                <w:sz w:val="20"/>
              </w:rPr>
              <w:t>
</w:t>
            </w:r>
            <w:r>
              <w:rPr>
                <w:rFonts w:ascii="Times New Roman"/>
                <w:b w:val="false"/>
                <w:i w:val="false"/>
                <w:color w:val="000000"/>
                <w:sz w:val="20"/>
              </w:rPr>
              <w:t>ағынының)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w:t>
            </w:r>
            <w:r>
              <w:br/>
            </w:r>
            <w:r>
              <w:rPr>
                <w:rFonts w:ascii="Times New Roman"/>
                <w:b w:val="false"/>
                <w:i w:val="false"/>
                <w:color w:val="000000"/>
                <w:sz w:val="20"/>
              </w:rPr>
              <w:t>
</w:t>
            </w:r>
            <w:r>
              <w:rPr>
                <w:rFonts w:ascii="Times New Roman"/>
                <w:b w:val="false"/>
                <w:i w:val="false"/>
                <w:color w:val="000000"/>
                <w:sz w:val="20"/>
              </w:rPr>
              <w:t>инспекторы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w:t>
            </w:r>
            <w:r>
              <w:br/>
            </w:r>
            <w:r>
              <w:rPr>
                <w:rFonts w:ascii="Times New Roman"/>
                <w:b w:val="false"/>
                <w:i w:val="false"/>
                <w:color w:val="000000"/>
                <w:sz w:val="20"/>
              </w:rPr>
              <w:t>
</w:t>
            </w:r>
            <w:r>
              <w:rPr>
                <w:rFonts w:ascii="Times New Roman"/>
                <w:b w:val="false"/>
                <w:i w:val="false"/>
                <w:color w:val="000000"/>
                <w:sz w:val="20"/>
              </w:rPr>
              <w:t>жинақтаушы</w:t>
            </w:r>
            <w:r>
              <w:br/>
            </w:r>
            <w:r>
              <w:rPr>
                <w:rFonts w:ascii="Times New Roman"/>
                <w:b w:val="false"/>
                <w:i w:val="false"/>
                <w:color w:val="000000"/>
                <w:sz w:val="20"/>
              </w:rPr>
              <w:t>
</w:t>
            </w:r>
            <w:r>
              <w:rPr>
                <w:rFonts w:ascii="Times New Roman"/>
                <w:b w:val="false"/>
                <w:i w:val="false"/>
                <w:color w:val="000000"/>
                <w:sz w:val="20"/>
              </w:rPr>
              <w:t>бөлімінің</w:t>
            </w:r>
            <w:r>
              <w:br/>
            </w:r>
            <w:r>
              <w:rPr>
                <w:rFonts w:ascii="Times New Roman"/>
                <w:b w:val="false"/>
                <w:i w:val="false"/>
                <w:color w:val="000000"/>
                <w:sz w:val="20"/>
              </w:rPr>
              <w:t>
</w:t>
            </w:r>
            <w:r>
              <w:rPr>
                <w:rFonts w:ascii="Times New Roman"/>
                <w:b w:val="false"/>
                <w:i w:val="false"/>
                <w:color w:val="000000"/>
                <w:sz w:val="20"/>
              </w:rPr>
              <w:t>инспекторы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w:t>
            </w:r>
            <w:r>
              <w:rPr>
                <w:rFonts w:ascii="Times New Roman"/>
                <w:b w:val="false"/>
                <w:i w:val="false"/>
                <w:color w:val="000000"/>
                <w:sz w:val="20"/>
              </w:rPr>
              <w:t>органның жауапты</w:t>
            </w:r>
            <w:r>
              <w:br/>
            </w:r>
            <w:r>
              <w:rPr>
                <w:rFonts w:ascii="Times New Roman"/>
                <w:b w:val="false"/>
                <w:i w:val="false"/>
                <w:color w:val="000000"/>
                <w:sz w:val="20"/>
              </w:rPr>
              <w:t>
</w:t>
            </w:r>
            <w:r>
              <w:rPr>
                <w:rFonts w:ascii="Times New Roman"/>
                <w:b w:val="false"/>
                <w:i w:val="false"/>
                <w:color w:val="000000"/>
                <w:sz w:val="20"/>
              </w:rPr>
              <w:t>орындаушысы</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w:t>
            </w:r>
            <w:r>
              <w:br/>
            </w:r>
            <w:r>
              <w:rPr>
                <w:rFonts w:ascii="Times New Roman"/>
                <w:b w:val="false"/>
                <w:i w:val="false"/>
                <w:color w:val="000000"/>
                <w:sz w:val="20"/>
              </w:rPr>
              <w:t>
</w:t>
            </w:r>
            <w:r>
              <w:rPr>
                <w:rFonts w:ascii="Times New Roman"/>
                <w:b w:val="false"/>
                <w:i w:val="false"/>
                <w:color w:val="000000"/>
                <w:sz w:val="20"/>
              </w:rPr>
              <w:t>(үдерістің,</w:t>
            </w:r>
            <w:r>
              <w:br/>
            </w:r>
            <w:r>
              <w:rPr>
                <w:rFonts w:ascii="Times New Roman"/>
                <w:b w:val="false"/>
                <w:i w:val="false"/>
                <w:color w:val="000000"/>
                <w:sz w:val="20"/>
              </w:rPr>
              <w:t>
</w:t>
            </w:r>
            <w:r>
              <w:rPr>
                <w:rFonts w:ascii="Times New Roman"/>
                <w:b w:val="false"/>
                <w:i w:val="false"/>
                <w:color w:val="000000"/>
                <w:sz w:val="20"/>
              </w:rPr>
              <w:t>операцияның,</w:t>
            </w:r>
            <w:r>
              <w:br/>
            </w:r>
            <w:r>
              <w:rPr>
                <w:rFonts w:ascii="Times New Roman"/>
                <w:b w:val="false"/>
                <w:i w:val="false"/>
                <w:color w:val="000000"/>
                <w:sz w:val="20"/>
              </w:rPr>
              <w:t>
</w:t>
            </w:r>
            <w:r>
              <w:rPr>
                <w:rFonts w:ascii="Times New Roman"/>
                <w:b w:val="false"/>
                <w:i w:val="false"/>
                <w:color w:val="000000"/>
                <w:sz w:val="20"/>
              </w:rPr>
              <w:t>рәсімнің) атауы</w:t>
            </w:r>
            <w:r>
              <w:br/>
            </w:r>
            <w:r>
              <w:rPr>
                <w:rFonts w:ascii="Times New Roman"/>
                <w:b w:val="false"/>
                <w:i w:val="false"/>
                <w:color w:val="000000"/>
                <w:sz w:val="20"/>
              </w:rPr>
              <w:t>
</w:t>
            </w:r>
            <w:r>
              <w:rPr>
                <w:rFonts w:ascii="Times New Roman"/>
                <w:b w:val="false"/>
                <w:i w:val="false"/>
                <w:color w:val="000000"/>
                <w:sz w:val="20"/>
              </w:rPr>
              <w:t>мен олардың</w:t>
            </w:r>
            <w:r>
              <w:br/>
            </w:r>
            <w:r>
              <w:rPr>
                <w:rFonts w:ascii="Times New Roman"/>
                <w:b w:val="false"/>
                <w:i w:val="false"/>
                <w:color w:val="000000"/>
                <w:sz w:val="20"/>
              </w:rPr>
              <w:t>
</w:t>
            </w:r>
            <w:r>
              <w:rPr>
                <w:rFonts w:ascii="Times New Roman"/>
                <w:b w:val="false"/>
                <w:i w:val="false"/>
                <w:color w:val="000000"/>
                <w:sz w:val="20"/>
              </w:rPr>
              <w:t>сипаттамасы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w:t>
            </w:r>
            <w:r>
              <w:br/>
            </w:r>
            <w:r>
              <w:rPr>
                <w:rFonts w:ascii="Times New Roman"/>
                <w:b w:val="false"/>
                <w:i w:val="false"/>
                <w:color w:val="000000"/>
                <w:sz w:val="20"/>
              </w:rPr>
              <w:t>
</w:t>
            </w:r>
            <w:r>
              <w:rPr>
                <w:rFonts w:ascii="Times New Roman"/>
                <w:b w:val="false"/>
                <w:i w:val="false"/>
                <w:color w:val="000000"/>
                <w:sz w:val="20"/>
              </w:rPr>
              <w:t>қабылдау және</w:t>
            </w:r>
            <w:r>
              <w:br/>
            </w:r>
            <w:r>
              <w:rPr>
                <w:rFonts w:ascii="Times New Roman"/>
                <w:b w:val="false"/>
                <w:i w:val="false"/>
                <w:color w:val="000000"/>
                <w:sz w:val="20"/>
              </w:rPr>
              <w:t>
</w:t>
            </w:r>
            <w:r>
              <w:rPr>
                <w:rFonts w:ascii="Times New Roman"/>
                <w:b w:val="false"/>
                <w:i w:val="false"/>
                <w:color w:val="000000"/>
                <w:sz w:val="20"/>
              </w:rPr>
              <w:t>тіркеу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w:t>
            </w:r>
            <w:r>
              <w:br/>
            </w:r>
            <w:r>
              <w:rPr>
                <w:rFonts w:ascii="Times New Roman"/>
                <w:b w:val="false"/>
                <w:i w:val="false"/>
                <w:color w:val="000000"/>
                <w:sz w:val="20"/>
              </w:rPr>
              <w:t>
</w:t>
            </w:r>
            <w:r>
              <w:rPr>
                <w:rFonts w:ascii="Times New Roman"/>
                <w:b w:val="false"/>
                <w:i w:val="false"/>
                <w:color w:val="000000"/>
                <w:sz w:val="20"/>
              </w:rPr>
              <w:t>қарастыру және</w:t>
            </w:r>
            <w:r>
              <w:br/>
            </w:r>
            <w:r>
              <w:rPr>
                <w:rFonts w:ascii="Times New Roman"/>
                <w:b w:val="false"/>
                <w:i w:val="false"/>
                <w:color w:val="000000"/>
                <w:sz w:val="20"/>
              </w:rPr>
              <w:t>
</w:t>
            </w:r>
            <w:r>
              <w:rPr>
                <w:rFonts w:ascii="Times New Roman"/>
                <w:b w:val="false"/>
                <w:i w:val="false"/>
                <w:color w:val="000000"/>
                <w:sz w:val="20"/>
              </w:rPr>
              <w:t>жинақтау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w:t>
            </w:r>
            <w:r>
              <w:br/>
            </w:r>
            <w:r>
              <w:rPr>
                <w:rFonts w:ascii="Times New Roman"/>
                <w:b w:val="false"/>
                <w:i w:val="false"/>
                <w:color w:val="000000"/>
                <w:sz w:val="20"/>
              </w:rPr>
              <w:t>
</w:t>
            </w:r>
            <w:r>
              <w:rPr>
                <w:rFonts w:ascii="Times New Roman"/>
                <w:b w:val="false"/>
                <w:i w:val="false"/>
                <w:color w:val="000000"/>
                <w:sz w:val="20"/>
              </w:rPr>
              <w:t>объектілерінің</w:t>
            </w:r>
            <w:r>
              <w:br/>
            </w:r>
            <w:r>
              <w:rPr>
                <w:rFonts w:ascii="Times New Roman"/>
                <w:b w:val="false"/>
                <w:i w:val="false"/>
                <w:color w:val="000000"/>
                <w:sz w:val="20"/>
              </w:rPr>
              <w:t>
</w:t>
            </w:r>
            <w:r>
              <w:rPr>
                <w:rFonts w:ascii="Times New Roman"/>
                <w:b w:val="false"/>
                <w:i w:val="false"/>
                <w:color w:val="000000"/>
                <w:sz w:val="20"/>
              </w:rPr>
              <w:t>мекенжайын</w:t>
            </w:r>
            <w:r>
              <w:br/>
            </w:r>
            <w:r>
              <w:rPr>
                <w:rFonts w:ascii="Times New Roman"/>
                <w:b w:val="false"/>
                <w:i w:val="false"/>
                <w:color w:val="000000"/>
                <w:sz w:val="20"/>
              </w:rPr>
              <w:t>
</w:t>
            </w:r>
            <w:r>
              <w:rPr>
                <w:rFonts w:ascii="Times New Roman"/>
                <w:b w:val="false"/>
                <w:i w:val="false"/>
                <w:color w:val="000000"/>
                <w:sz w:val="20"/>
              </w:rPr>
              <w:t>нақтылау кезінде</w:t>
            </w:r>
            <w:r>
              <w:br/>
            </w:r>
            <w:r>
              <w:rPr>
                <w:rFonts w:ascii="Times New Roman"/>
                <w:b w:val="false"/>
                <w:i w:val="false"/>
                <w:color w:val="000000"/>
                <w:sz w:val="20"/>
              </w:rPr>
              <w:t>
</w:t>
            </w:r>
            <w:r>
              <w:rPr>
                <w:rFonts w:ascii="Times New Roman"/>
                <w:b w:val="false"/>
                <w:i w:val="false"/>
                <w:color w:val="000000"/>
                <w:sz w:val="20"/>
              </w:rPr>
              <w:t>құжаттарды</w:t>
            </w:r>
            <w:r>
              <w:br/>
            </w:r>
            <w:r>
              <w:rPr>
                <w:rFonts w:ascii="Times New Roman"/>
                <w:b w:val="false"/>
                <w:i w:val="false"/>
                <w:color w:val="000000"/>
                <w:sz w:val="20"/>
              </w:rPr>
              <w:t>
</w:t>
            </w:r>
            <w:r>
              <w:rPr>
                <w:rFonts w:ascii="Times New Roman"/>
                <w:b w:val="false"/>
                <w:i w:val="false"/>
                <w:color w:val="000000"/>
                <w:sz w:val="20"/>
              </w:rPr>
              <w:t>қарастыру және</w:t>
            </w:r>
            <w:r>
              <w:br/>
            </w:r>
            <w:r>
              <w:rPr>
                <w:rFonts w:ascii="Times New Roman"/>
                <w:b w:val="false"/>
                <w:i w:val="false"/>
                <w:color w:val="000000"/>
                <w:sz w:val="20"/>
              </w:rPr>
              <w:t>
</w:t>
            </w:r>
            <w:r>
              <w:rPr>
                <w:rFonts w:ascii="Times New Roman"/>
                <w:b w:val="false"/>
                <w:i w:val="false"/>
                <w:color w:val="000000"/>
                <w:sz w:val="20"/>
              </w:rPr>
              <w:t>анықтаманы немесе</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қызмет көрсетуден</w:t>
            </w:r>
            <w:r>
              <w:br/>
            </w:r>
            <w:r>
              <w:rPr>
                <w:rFonts w:ascii="Times New Roman"/>
                <w:b w:val="false"/>
                <w:i w:val="false"/>
                <w:color w:val="000000"/>
                <w:sz w:val="20"/>
              </w:rPr>
              <w:t>
</w:t>
            </w:r>
            <w:r>
              <w:rPr>
                <w:rFonts w:ascii="Times New Roman"/>
                <w:b w:val="false"/>
                <w:i w:val="false"/>
                <w:color w:val="000000"/>
                <w:sz w:val="20"/>
              </w:rPr>
              <w:t>бас тарту туралы</w:t>
            </w:r>
            <w:r>
              <w:br/>
            </w:r>
            <w:r>
              <w:rPr>
                <w:rFonts w:ascii="Times New Roman"/>
                <w:b w:val="false"/>
                <w:i w:val="false"/>
                <w:color w:val="000000"/>
                <w:sz w:val="20"/>
              </w:rPr>
              <w:t>
</w:t>
            </w:r>
            <w:r>
              <w:rPr>
                <w:rFonts w:ascii="Times New Roman"/>
                <w:b w:val="false"/>
                <w:i w:val="false"/>
                <w:color w:val="000000"/>
                <w:sz w:val="20"/>
              </w:rPr>
              <w:t>дәлелді жауапты</w:t>
            </w:r>
            <w:r>
              <w:br/>
            </w:r>
            <w:r>
              <w:rPr>
                <w:rFonts w:ascii="Times New Roman"/>
                <w:b w:val="false"/>
                <w:i w:val="false"/>
                <w:color w:val="000000"/>
                <w:sz w:val="20"/>
              </w:rPr>
              <w:t>
</w:t>
            </w:r>
            <w:r>
              <w:rPr>
                <w:rFonts w:ascii="Times New Roman"/>
                <w:b w:val="false"/>
                <w:i w:val="false"/>
                <w:color w:val="000000"/>
                <w:sz w:val="20"/>
              </w:rPr>
              <w:t>дайындау</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r>
              <w:br/>
            </w:r>
            <w:r>
              <w:rPr>
                <w:rFonts w:ascii="Times New Roman"/>
                <w:b w:val="false"/>
                <w:i w:val="false"/>
                <w:color w:val="000000"/>
                <w:sz w:val="20"/>
              </w:rPr>
              <w:t>
</w:t>
            </w:r>
            <w:r>
              <w:rPr>
                <w:rFonts w:ascii="Times New Roman"/>
                <w:b w:val="false"/>
                <w:i w:val="false"/>
                <w:color w:val="000000"/>
                <w:sz w:val="20"/>
              </w:rPr>
              <w:t>(деректер,</w:t>
            </w:r>
            <w:r>
              <w:br/>
            </w:r>
            <w:r>
              <w:rPr>
                <w:rFonts w:ascii="Times New Roman"/>
                <w:b w:val="false"/>
                <w:i w:val="false"/>
                <w:color w:val="000000"/>
                <w:sz w:val="20"/>
              </w:rPr>
              <w:t>
</w:t>
            </w:r>
            <w:r>
              <w:rPr>
                <w:rFonts w:ascii="Times New Roman"/>
                <w:b w:val="false"/>
                <w:i w:val="false"/>
                <w:color w:val="000000"/>
                <w:sz w:val="20"/>
              </w:rPr>
              <w:t>құжаттар,</w:t>
            </w:r>
            <w:r>
              <w:br/>
            </w:r>
            <w:r>
              <w:rPr>
                <w:rFonts w:ascii="Times New Roman"/>
                <w:b w:val="false"/>
                <w:i w:val="false"/>
                <w:color w:val="000000"/>
                <w:sz w:val="20"/>
              </w:rPr>
              <w:t>
</w:t>
            </w:r>
            <w:r>
              <w:rPr>
                <w:rFonts w:ascii="Times New Roman"/>
                <w:b w:val="false"/>
                <w:i w:val="false"/>
                <w:color w:val="000000"/>
                <w:sz w:val="20"/>
              </w:rPr>
              <w:t>ұйымдаструшылық-</w:t>
            </w:r>
            <w:r>
              <w:br/>
            </w:r>
            <w:r>
              <w:rPr>
                <w:rFonts w:ascii="Times New Roman"/>
                <w:b w:val="false"/>
                <w:i w:val="false"/>
                <w:color w:val="000000"/>
                <w:sz w:val="20"/>
              </w:rPr>
              <w:t>
</w:t>
            </w:r>
            <w:r>
              <w:rPr>
                <w:rFonts w:ascii="Times New Roman"/>
                <w:b w:val="false"/>
                <w:i w:val="false"/>
                <w:color w:val="000000"/>
                <w:sz w:val="20"/>
              </w:rPr>
              <w:t>басқарушылық</w:t>
            </w:r>
            <w:r>
              <w:br/>
            </w:r>
            <w:r>
              <w:rPr>
                <w:rFonts w:ascii="Times New Roman"/>
                <w:b w:val="false"/>
                <w:i w:val="false"/>
                <w:color w:val="000000"/>
                <w:sz w:val="20"/>
              </w:rPr>
              <w:t>
</w:t>
            </w:r>
            <w:r>
              <w:rPr>
                <w:rFonts w:ascii="Times New Roman"/>
                <w:b w:val="false"/>
                <w:i w:val="false"/>
                <w:color w:val="000000"/>
                <w:sz w:val="20"/>
              </w:rPr>
              <w:t>шешім)</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w:t>
            </w:r>
            <w:r>
              <w:br/>
            </w:r>
            <w:r>
              <w:rPr>
                <w:rFonts w:ascii="Times New Roman"/>
                <w:b w:val="false"/>
                <w:i w:val="false"/>
                <w:color w:val="000000"/>
                <w:sz w:val="20"/>
              </w:rPr>
              <w:t>
</w:t>
            </w:r>
            <w:r>
              <w:rPr>
                <w:rFonts w:ascii="Times New Roman"/>
                <w:b w:val="false"/>
                <w:i w:val="false"/>
                <w:color w:val="000000"/>
                <w:sz w:val="20"/>
              </w:rPr>
              <w:t>жинақтаушы</w:t>
            </w:r>
            <w:r>
              <w:br/>
            </w:r>
            <w:r>
              <w:rPr>
                <w:rFonts w:ascii="Times New Roman"/>
                <w:b w:val="false"/>
                <w:i w:val="false"/>
                <w:color w:val="000000"/>
                <w:sz w:val="20"/>
              </w:rPr>
              <w:t>
</w:t>
            </w:r>
            <w:r>
              <w:rPr>
                <w:rFonts w:ascii="Times New Roman"/>
                <w:b w:val="false"/>
                <w:i w:val="false"/>
                <w:color w:val="000000"/>
                <w:sz w:val="20"/>
              </w:rPr>
              <w:t>бөлімінің</w:t>
            </w:r>
            <w:r>
              <w:br/>
            </w:r>
            <w:r>
              <w:rPr>
                <w:rFonts w:ascii="Times New Roman"/>
                <w:b w:val="false"/>
                <w:i w:val="false"/>
                <w:color w:val="000000"/>
                <w:sz w:val="20"/>
              </w:rPr>
              <w:t>
</w:t>
            </w:r>
            <w:r>
              <w:rPr>
                <w:rFonts w:ascii="Times New Roman"/>
                <w:b w:val="false"/>
                <w:i w:val="false"/>
                <w:color w:val="000000"/>
                <w:sz w:val="20"/>
              </w:rPr>
              <w:t>инспекторына</w:t>
            </w:r>
            <w:r>
              <w:br/>
            </w:r>
            <w:r>
              <w:rPr>
                <w:rFonts w:ascii="Times New Roman"/>
                <w:b w:val="false"/>
                <w:i w:val="false"/>
                <w:color w:val="000000"/>
                <w:sz w:val="20"/>
              </w:rPr>
              <w:t>
</w:t>
            </w:r>
            <w:r>
              <w:rPr>
                <w:rFonts w:ascii="Times New Roman"/>
                <w:b w:val="false"/>
                <w:i w:val="false"/>
                <w:color w:val="000000"/>
                <w:sz w:val="20"/>
              </w:rPr>
              <w:t>ұсыну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w:t>
            </w:r>
            <w:r>
              <w:br/>
            </w:r>
            <w:r>
              <w:rPr>
                <w:rFonts w:ascii="Times New Roman"/>
                <w:b w:val="false"/>
                <w:i w:val="false"/>
                <w:color w:val="000000"/>
                <w:sz w:val="20"/>
              </w:rPr>
              <w:t>
</w:t>
            </w:r>
            <w:r>
              <w:rPr>
                <w:rFonts w:ascii="Times New Roman"/>
                <w:b w:val="false"/>
                <w:i w:val="false"/>
                <w:color w:val="000000"/>
                <w:sz w:val="20"/>
              </w:rPr>
              <w:t>жіберу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қызмет көрсетуден</w:t>
            </w:r>
            <w:r>
              <w:br/>
            </w:r>
            <w:r>
              <w:rPr>
                <w:rFonts w:ascii="Times New Roman"/>
                <w:b w:val="false"/>
                <w:i w:val="false"/>
                <w:color w:val="000000"/>
                <w:sz w:val="20"/>
              </w:rPr>
              <w:t>
</w:t>
            </w:r>
            <w:r>
              <w:rPr>
                <w:rFonts w:ascii="Times New Roman"/>
                <w:b w:val="false"/>
                <w:i w:val="false"/>
                <w:color w:val="000000"/>
                <w:sz w:val="20"/>
              </w:rPr>
              <w:t>бас тарту туралы</w:t>
            </w:r>
            <w:r>
              <w:br/>
            </w:r>
            <w:r>
              <w:rPr>
                <w:rFonts w:ascii="Times New Roman"/>
                <w:b w:val="false"/>
                <w:i w:val="false"/>
                <w:color w:val="000000"/>
                <w:sz w:val="20"/>
              </w:rPr>
              <w:t>
</w:t>
            </w:r>
            <w:r>
              <w:rPr>
                <w:rFonts w:ascii="Times New Roman"/>
                <w:b w:val="false"/>
                <w:i w:val="false"/>
                <w:color w:val="000000"/>
                <w:sz w:val="20"/>
              </w:rPr>
              <w:t>дәлелді жауапты</w:t>
            </w:r>
            <w:r>
              <w:br/>
            </w:r>
            <w:r>
              <w:rPr>
                <w:rFonts w:ascii="Times New Roman"/>
                <w:b w:val="false"/>
                <w:i w:val="false"/>
                <w:color w:val="000000"/>
                <w:sz w:val="20"/>
              </w:rPr>
              <w:t>
</w:t>
            </w:r>
            <w:r>
              <w:rPr>
                <w:rFonts w:ascii="Times New Roman"/>
                <w:b w:val="false"/>
                <w:i w:val="false"/>
                <w:color w:val="000000"/>
                <w:sz w:val="20"/>
              </w:rPr>
              <w:t>Орталыққа жіберу</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w:t>
            </w:r>
            <w:r>
              <w:rPr>
                <w:rFonts w:ascii="Times New Roman"/>
                <w:b w:val="false"/>
                <w:i w:val="false"/>
                <w:color w:val="000000"/>
                <w:sz w:val="20"/>
              </w:rPr>
              <w:t>мерзімдері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w:t>
            </w:r>
            <w:r>
              <w:br/>
            </w:r>
            <w:r>
              <w:rPr>
                <w:rFonts w:ascii="Times New Roman"/>
                <w:b w:val="false"/>
                <w:i w:val="false"/>
                <w:color w:val="000000"/>
                <w:sz w:val="20"/>
              </w:rPr>
              <w:t>
</w:t>
            </w:r>
            <w:r>
              <w:rPr>
                <w:rFonts w:ascii="Times New Roman"/>
                <w:b w:val="false"/>
                <w:i w:val="false"/>
                <w:color w:val="000000"/>
                <w:sz w:val="20"/>
              </w:rPr>
              <w:t>артық емес</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r>
              <w:br/>
            </w:r>
            <w:r>
              <w:rPr>
                <w:rFonts w:ascii="Times New Roman"/>
                <w:b w:val="false"/>
                <w:i w:val="false"/>
                <w:color w:val="000000"/>
                <w:sz w:val="20"/>
              </w:rPr>
              <w:t>
</w:t>
            </w:r>
            <w:r>
              <w:rPr>
                <w:rFonts w:ascii="Times New Roman"/>
                <w:b w:val="false"/>
                <w:i w:val="false"/>
                <w:color w:val="000000"/>
                <w:sz w:val="20"/>
              </w:rPr>
              <w:t>ішінде</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w:t>
            </w:r>
            <w:r>
              <w:rPr>
                <w:rFonts w:ascii="Times New Roman"/>
                <w:b w:val="false"/>
                <w:i w:val="false"/>
                <w:color w:val="000000"/>
                <w:sz w:val="20"/>
              </w:rPr>
              <w:t>іс-қимылдың</w:t>
            </w:r>
            <w:r>
              <w:br/>
            </w:r>
            <w:r>
              <w:rPr>
                <w:rFonts w:ascii="Times New Roman"/>
                <w:b w:val="false"/>
                <w:i w:val="false"/>
                <w:color w:val="000000"/>
                <w:sz w:val="20"/>
              </w:rPr>
              <w:t>
</w:t>
            </w:r>
            <w:r>
              <w:rPr>
                <w:rFonts w:ascii="Times New Roman"/>
                <w:b w:val="false"/>
                <w:i w:val="false"/>
                <w:color w:val="000000"/>
                <w:sz w:val="20"/>
              </w:rPr>
              <w:t>нөмірі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3"/>
        <w:gridCol w:w="2573"/>
        <w:gridCol w:w="2813"/>
        <w:gridCol w:w="29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 барысының, ағынының) іс-қимылы</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w:t>
            </w:r>
            <w:r>
              <w:br/>
            </w:r>
            <w:r>
              <w:rPr>
                <w:rFonts w:ascii="Times New Roman"/>
                <w:b w:val="false"/>
                <w:i w:val="false"/>
                <w:color w:val="000000"/>
                <w:sz w:val="20"/>
              </w:rPr>
              <w:t>
</w:t>
            </w:r>
            <w:r>
              <w:rPr>
                <w:rFonts w:ascii="Times New Roman"/>
                <w:b w:val="false"/>
                <w:i w:val="false"/>
                <w:color w:val="000000"/>
                <w:sz w:val="20"/>
              </w:rPr>
              <w:t>(жұмыс</w:t>
            </w:r>
            <w:r>
              <w:br/>
            </w:r>
            <w:r>
              <w:rPr>
                <w:rFonts w:ascii="Times New Roman"/>
                <w:b w:val="false"/>
                <w:i w:val="false"/>
                <w:color w:val="000000"/>
                <w:sz w:val="20"/>
              </w:rPr>
              <w:t>
</w:t>
            </w:r>
            <w:r>
              <w:rPr>
                <w:rFonts w:ascii="Times New Roman"/>
                <w:b w:val="false"/>
                <w:i w:val="false"/>
                <w:color w:val="000000"/>
                <w:sz w:val="20"/>
              </w:rPr>
              <w:t>барысының,</w:t>
            </w:r>
            <w:r>
              <w:br/>
            </w:r>
            <w:r>
              <w:rPr>
                <w:rFonts w:ascii="Times New Roman"/>
                <w:b w:val="false"/>
                <w:i w:val="false"/>
                <w:color w:val="000000"/>
                <w:sz w:val="20"/>
              </w:rPr>
              <w:t>
</w:t>
            </w:r>
            <w:r>
              <w:rPr>
                <w:rFonts w:ascii="Times New Roman"/>
                <w:b w:val="false"/>
                <w:i w:val="false"/>
                <w:color w:val="000000"/>
                <w:sz w:val="20"/>
              </w:rPr>
              <w:t>ағынының)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w:t>
            </w:r>
            <w:r>
              <w:rPr>
                <w:rFonts w:ascii="Times New Roman"/>
                <w:b w:val="false"/>
                <w:i w:val="false"/>
                <w:color w:val="000000"/>
                <w:sz w:val="20"/>
              </w:rPr>
              <w:t>органның</w:t>
            </w:r>
            <w:r>
              <w:br/>
            </w:r>
            <w:r>
              <w:rPr>
                <w:rFonts w:ascii="Times New Roman"/>
                <w:b w:val="false"/>
                <w:i w:val="false"/>
                <w:color w:val="000000"/>
                <w:sz w:val="20"/>
              </w:rPr>
              <w:t>
</w:t>
            </w:r>
            <w:r>
              <w:rPr>
                <w:rFonts w:ascii="Times New Roman"/>
                <w:b w:val="false"/>
                <w:i w:val="false"/>
                <w:color w:val="000000"/>
                <w:sz w:val="20"/>
              </w:rPr>
              <w:t>жауапты</w:t>
            </w:r>
            <w:r>
              <w:br/>
            </w:r>
            <w:r>
              <w:rPr>
                <w:rFonts w:ascii="Times New Roman"/>
                <w:b w:val="false"/>
                <w:i w:val="false"/>
                <w:color w:val="000000"/>
                <w:sz w:val="20"/>
              </w:rPr>
              <w:t>
</w:t>
            </w:r>
            <w:r>
              <w:rPr>
                <w:rFonts w:ascii="Times New Roman"/>
                <w:b w:val="false"/>
                <w:i w:val="false"/>
                <w:color w:val="000000"/>
                <w:sz w:val="20"/>
              </w:rPr>
              <w:t>орындаушысы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w:t>
            </w:r>
            <w:r>
              <w:rPr>
                <w:rFonts w:ascii="Times New Roman"/>
                <w:b w:val="false"/>
                <w:i w:val="false"/>
                <w:color w:val="000000"/>
                <w:sz w:val="20"/>
              </w:rPr>
              <w:t>органның</w:t>
            </w:r>
            <w:r>
              <w:br/>
            </w:r>
            <w:r>
              <w:rPr>
                <w:rFonts w:ascii="Times New Roman"/>
                <w:b w:val="false"/>
                <w:i w:val="false"/>
                <w:color w:val="000000"/>
                <w:sz w:val="20"/>
              </w:rPr>
              <w:t>
</w:t>
            </w:r>
            <w:r>
              <w:rPr>
                <w:rFonts w:ascii="Times New Roman"/>
                <w:b w:val="false"/>
                <w:i w:val="false"/>
                <w:color w:val="000000"/>
                <w:sz w:val="20"/>
              </w:rPr>
              <w:t>басшылығы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w:t>
            </w:r>
            <w:r>
              <w:br/>
            </w:r>
            <w:r>
              <w:rPr>
                <w:rFonts w:ascii="Times New Roman"/>
                <w:b w:val="false"/>
                <w:i w:val="false"/>
                <w:color w:val="000000"/>
                <w:sz w:val="20"/>
              </w:rPr>
              <w:t>
</w:t>
            </w:r>
            <w:r>
              <w:rPr>
                <w:rFonts w:ascii="Times New Roman"/>
                <w:b w:val="false"/>
                <w:i w:val="false"/>
                <w:color w:val="000000"/>
                <w:sz w:val="20"/>
              </w:rPr>
              <w:t>инспекторы</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w:t>
            </w:r>
            <w:r>
              <w:br/>
            </w:r>
            <w:r>
              <w:rPr>
                <w:rFonts w:ascii="Times New Roman"/>
                <w:b w:val="false"/>
                <w:i w:val="false"/>
                <w:color w:val="000000"/>
                <w:sz w:val="20"/>
              </w:rPr>
              <w:t>
</w:t>
            </w:r>
            <w:r>
              <w:rPr>
                <w:rFonts w:ascii="Times New Roman"/>
                <w:b w:val="false"/>
                <w:i w:val="false"/>
                <w:color w:val="000000"/>
                <w:sz w:val="20"/>
              </w:rPr>
              <w:t>(үдерістің,</w:t>
            </w:r>
            <w:r>
              <w:br/>
            </w:r>
            <w:r>
              <w:rPr>
                <w:rFonts w:ascii="Times New Roman"/>
                <w:b w:val="false"/>
                <w:i w:val="false"/>
                <w:color w:val="000000"/>
                <w:sz w:val="20"/>
              </w:rPr>
              <w:t>
</w:t>
            </w:r>
            <w:r>
              <w:rPr>
                <w:rFonts w:ascii="Times New Roman"/>
                <w:b w:val="false"/>
                <w:i w:val="false"/>
                <w:color w:val="000000"/>
                <w:sz w:val="20"/>
              </w:rPr>
              <w:t>операцияның,</w:t>
            </w:r>
            <w:r>
              <w:br/>
            </w:r>
            <w:r>
              <w:rPr>
                <w:rFonts w:ascii="Times New Roman"/>
                <w:b w:val="false"/>
                <w:i w:val="false"/>
                <w:color w:val="000000"/>
                <w:sz w:val="20"/>
              </w:rPr>
              <w:t>
</w:t>
            </w:r>
            <w:r>
              <w:rPr>
                <w:rFonts w:ascii="Times New Roman"/>
                <w:b w:val="false"/>
                <w:i w:val="false"/>
                <w:color w:val="000000"/>
                <w:sz w:val="20"/>
              </w:rPr>
              <w:t>рәсімнің) атауы</w:t>
            </w:r>
            <w:r>
              <w:br/>
            </w:r>
            <w:r>
              <w:rPr>
                <w:rFonts w:ascii="Times New Roman"/>
                <w:b w:val="false"/>
                <w:i w:val="false"/>
                <w:color w:val="000000"/>
                <w:sz w:val="20"/>
              </w:rPr>
              <w:t>
</w:t>
            </w:r>
            <w:r>
              <w:rPr>
                <w:rFonts w:ascii="Times New Roman"/>
                <w:b w:val="false"/>
                <w:i w:val="false"/>
                <w:color w:val="000000"/>
                <w:sz w:val="20"/>
              </w:rPr>
              <w:t>мен олардың</w:t>
            </w:r>
            <w:r>
              <w:br/>
            </w:r>
            <w:r>
              <w:rPr>
                <w:rFonts w:ascii="Times New Roman"/>
                <w:b w:val="false"/>
                <w:i w:val="false"/>
                <w:color w:val="000000"/>
                <w:sz w:val="20"/>
              </w:rPr>
              <w:t>
</w:t>
            </w:r>
            <w:r>
              <w:rPr>
                <w:rFonts w:ascii="Times New Roman"/>
                <w:b w:val="false"/>
                <w:i w:val="false"/>
                <w:color w:val="000000"/>
                <w:sz w:val="20"/>
              </w:rPr>
              <w:t>сипаттамасы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w:t>
            </w:r>
            <w:r>
              <w:br/>
            </w:r>
            <w:r>
              <w:rPr>
                <w:rFonts w:ascii="Times New Roman"/>
                <w:b w:val="false"/>
                <w:i w:val="false"/>
                <w:color w:val="000000"/>
                <w:sz w:val="20"/>
              </w:rPr>
              <w:t>
</w:t>
            </w:r>
            <w:r>
              <w:rPr>
                <w:rFonts w:ascii="Times New Roman"/>
                <w:b w:val="false"/>
                <w:i w:val="false"/>
                <w:color w:val="000000"/>
                <w:sz w:val="20"/>
              </w:rPr>
              <w:t>мүлік объектісі</w:t>
            </w:r>
            <w:r>
              <w:br/>
            </w:r>
            <w:r>
              <w:rPr>
                <w:rFonts w:ascii="Times New Roman"/>
                <w:b w:val="false"/>
                <w:i w:val="false"/>
                <w:color w:val="000000"/>
                <w:sz w:val="20"/>
              </w:rPr>
              <w:t>
</w:t>
            </w:r>
            <w:r>
              <w:rPr>
                <w:rFonts w:ascii="Times New Roman"/>
                <w:b w:val="false"/>
                <w:i w:val="false"/>
                <w:color w:val="000000"/>
                <w:sz w:val="20"/>
              </w:rPr>
              <w:t>орналасқан</w:t>
            </w:r>
            <w:r>
              <w:br/>
            </w:r>
            <w:r>
              <w:rPr>
                <w:rFonts w:ascii="Times New Roman"/>
                <w:b w:val="false"/>
                <w:i w:val="false"/>
                <w:color w:val="000000"/>
                <w:sz w:val="20"/>
              </w:rPr>
              <w:t>
</w:t>
            </w:r>
            <w:r>
              <w:rPr>
                <w:rFonts w:ascii="Times New Roman"/>
                <w:b w:val="false"/>
                <w:i w:val="false"/>
                <w:color w:val="000000"/>
                <w:sz w:val="20"/>
              </w:rPr>
              <w:t>жеріне барумен,</w:t>
            </w:r>
            <w:r>
              <w:br/>
            </w:r>
            <w:r>
              <w:rPr>
                <w:rFonts w:ascii="Times New Roman"/>
                <w:b w:val="false"/>
                <w:i w:val="false"/>
                <w:color w:val="000000"/>
                <w:sz w:val="20"/>
              </w:rPr>
              <w:t>
</w:t>
            </w:r>
            <w:r>
              <w:rPr>
                <w:rFonts w:ascii="Times New Roman"/>
                <w:b w:val="false"/>
                <w:i w:val="false"/>
                <w:color w:val="000000"/>
                <w:sz w:val="20"/>
              </w:rPr>
              <w:t>мекенжайды</w:t>
            </w:r>
            <w:r>
              <w:br/>
            </w:r>
            <w:r>
              <w:rPr>
                <w:rFonts w:ascii="Times New Roman"/>
                <w:b w:val="false"/>
                <w:i w:val="false"/>
                <w:color w:val="000000"/>
                <w:sz w:val="20"/>
              </w:rPr>
              <w:t>
</w:t>
            </w:r>
            <w:r>
              <w:rPr>
                <w:rFonts w:ascii="Times New Roman"/>
                <w:b w:val="false"/>
                <w:i w:val="false"/>
                <w:color w:val="000000"/>
                <w:sz w:val="20"/>
              </w:rPr>
              <w:t>атау, өзгерту</w:t>
            </w:r>
            <w:r>
              <w:br/>
            </w:r>
            <w:r>
              <w:rPr>
                <w:rFonts w:ascii="Times New Roman"/>
                <w:b w:val="false"/>
                <w:i w:val="false"/>
                <w:color w:val="000000"/>
                <w:sz w:val="20"/>
              </w:rPr>
              <w:t>
</w:t>
            </w:r>
            <w:r>
              <w:rPr>
                <w:rFonts w:ascii="Times New Roman"/>
                <w:b w:val="false"/>
                <w:i w:val="false"/>
                <w:color w:val="000000"/>
                <w:sz w:val="20"/>
              </w:rPr>
              <w:t>немесе жою</w:t>
            </w:r>
            <w:r>
              <w:br/>
            </w:r>
            <w:r>
              <w:rPr>
                <w:rFonts w:ascii="Times New Roman"/>
                <w:b w:val="false"/>
                <w:i w:val="false"/>
                <w:color w:val="000000"/>
                <w:sz w:val="20"/>
              </w:rPr>
              <w:t>
</w:t>
            </w:r>
            <w:r>
              <w:rPr>
                <w:rFonts w:ascii="Times New Roman"/>
                <w:b w:val="false"/>
                <w:i w:val="false"/>
                <w:color w:val="000000"/>
                <w:sz w:val="20"/>
              </w:rPr>
              <w:t>кезінде</w:t>
            </w:r>
            <w:r>
              <w:br/>
            </w:r>
            <w:r>
              <w:rPr>
                <w:rFonts w:ascii="Times New Roman"/>
                <w:b w:val="false"/>
                <w:i w:val="false"/>
                <w:color w:val="000000"/>
                <w:sz w:val="20"/>
              </w:rPr>
              <w:t>
</w:t>
            </w:r>
            <w:r>
              <w:rPr>
                <w:rFonts w:ascii="Times New Roman"/>
                <w:b w:val="false"/>
                <w:i w:val="false"/>
                <w:color w:val="000000"/>
                <w:sz w:val="20"/>
              </w:rPr>
              <w:t>құжаттарды</w:t>
            </w:r>
            <w:r>
              <w:br/>
            </w:r>
            <w:r>
              <w:rPr>
                <w:rFonts w:ascii="Times New Roman"/>
                <w:b w:val="false"/>
                <w:i w:val="false"/>
                <w:color w:val="000000"/>
                <w:sz w:val="20"/>
              </w:rPr>
              <w:t>
</w:t>
            </w:r>
            <w:r>
              <w:rPr>
                <w:rFonts w:ascii="Times New Roman"/>
                <w:b w:val="false"/>
                <w:i w:val="false"/>
                <w:color w:val="000000"/>
                <w:sz w:val="20"/>
              </w:rPr>
              <w:t>қарау және</w:t>
            </w:r>
            <w:r>
              <w:br/>
            </w:r>
            <w:r>
              <w:rPr>
                <w:rFonts w:ascii="Times New Roman"/>
                <w:b w:val="false"/>
                <w:i w:val="false"/>
                <w:color w:val="000000"/>
                <w:sz w:val="20"/>
              </w:rPr>
              <w:t>
</w:t>
            </w:r>
            <w:r>
              <w:rPr>
                <w:rFonts w:ascii="Times New Roman"/>
                <w:b w:val="false"/>
                <w:i w:val="false"/>
                <w:color w:val="000000"/>
                <w:sz w:val="20"/>
              </w:rPr>
              <w:t>анықтаманы</w:t>
            </w:r>
            <w:r>
              <w:br/>
            </w:r>
            <w:r>
              <w:rPr>
                <w:rFonts w:ascii="Times New Roman"/>
                <w:b w:val="false"/>
                <w:i w:val="false"/>
                <w:color w:val="000000"/>
                <w:sz w:val="20"/>
              </w:rPr>
              <w:t>
</w:t>
            </w:r>
            <w:r>
              <w:rPr>
                <w:rFonts w:ascii="Times New Roman"/>
                <w:b w:val="false"/>
                <w:i w:val="false"/>
                <w:color w:val="000000"/>
                <w:sz w:val="20"/>
              </w:rPr>
              <w:t>немесе</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қызмет</w:t>
            </w:r>
            <w:r>
              <w:br/>
            </w:r>
            <w:r>
              <w:rPr>
                <w:rFonts w:ascii="Times New Roman"/>
                <w:b w:val="false"/>
                <w:i w:val="false"/>
                <w:color w:val="000000"/>
                <w:sz w:val="20"/>
              </w:rPr>
              <w:t>
</w:t>
            </w:r>
            <w:r>
              <w:rPr>
                <w:rFonts w:ascii="Times New Roman"/>
                <w:b w:val="false"/>
                <w:i w:val="false"/>
                <w:color w:val="000000"/>
                <w:sz w:val="20"/>
              </w:rPr>
              <w:t>көрсетуден бас</w:t>
            </w:r>
            <w:r>
              <w:br/>
            </w:r>
            <w:r>
              <w:rPr>
                <w:rFonts w:ascii="Times New Roman"/>
                <w:b w:val="false"/>
                <w:i w:val="false"/>
                <w:color w:val="000000"/>
                <w:sz w:val="20"/>
              </w:rPr>
              <w:t>
</w:t>
            </w:r>
            <w:r>
              <w:rPr>
                <w:rFonts w:ascii="Times New Roman"/>
                <w:b w:val="false"/>
                <w:i w:val="false"/>
                <w:color w:val="000000"/>
                <w:sz w:val="20"/>
              </w:rPr>
              <w:t>тарту туралы</w:t>
            </w:r>
            <w:r>
              <w:br/>
            </w:r>
            <w:r>
              <w:rPr>
                <w:rFonts w:ascii="Times New Roman"/>
                <w:b w:val="false"/>
                <w:i w:val="false"/>
                <w:color w:val="000000"/>
                <w:sz w:val="20"/>
              </w:rPr>
              <w:t>
</w:t>
            </w:r>
            <w:r>
              <w:rPr>
                <w:rFonts w:ascii="Times New Roman"/>
                <w:b w:val="false"/>
                <w:i w:val="false"/>
                <w:color w:val="000000"/>
                <w:sz w:val="20"/>
              </w:rPr>
              <w:t>дәлелді жауапты</w:t>
            </w:r>
            <w:r>
              <w:br/>
            </w:r>
            <w:r>
              <w:rPr>
                <w:rFonts w:ascii="Times New Roman"/>
                <w:b w:val="false"/>
                <w:i w:val="false"/>
                <w:color w:val="000000"/>
                <w:sz w:val="20"/>
              </w:rPr>
              <w:t>
</w:t>
            </w:r>
            <w:r>
              <w:rPr>
                <w:rFonts w:ascii="Times New Roman"/>
                <w:b w:val="false"/>
                <w:i w:val="false"/>
                <w:color w:val="000000"/>
                <w:sz w:val="20"/>
              </w:rPr>
              <w:t>дайындау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қол</w:t>
            </w:r>
            <w:r>
              <w:br/>
            </w:r>
            <w:r>
              <w:rPr>
                <w:rFonts w:ascii="Times New Roman"/>
                <w:b w:val="false"/>
                <w:i w:val="false"/>
                <w:color w:val="000000"/>
                <w:sz w:val="20"/>
              </w:rPr>
              <w:t>
</w:t>
            </w:r>
            <w:r>
              <w:rPr>
                <w:rFonts w:ascii="Times New Roman"/>
                <w:b w:val="false"/>
                <w:i w:val="false"/>
                <w:color w:val="000000"/>
                <w:sz w:val="20"/>
              </w:rPr>
              <w:t>қояды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w:t>
            </w:r>
            <w:r>
              <w:br/>
            </w:r>
            <w:r>
              <w:rPr>
                <w:rFonts w:ascii="Times New Roman"/>
                <w:b w:val="false"/>
                <w:i w:val="false"/>
                <w:color w:val="000000"/>
                <w:sz w:val="20"/>
              </w:rPr>
              <w:t>
</w:t>
            </w:r>
            <w:r>
              <w:rPr>
                <w:rFonts w:ascii="Times New Roman"/>
                <w:b w:val="false"/>
                <w:i w:val="false"/>
                <w:color w:val="000000"/>
                <w:sz w:val="20"/>
              </w:rPr>
              <w:t>мемлекеттік қызмет</w:t>
            </w:r>
            <w:r>
              <w:br/>
            </w:r>
            <w:r>
              <w:rPr>
                <w:rFonts w:ascii="Times New Roman"/>
                <w:b w:val="false"/>
                <w:i w:val="false"/>
                <w:color w:val="000000"/>
                <w:sz w:val="20"/>
              </w:rPr>
              <w:t>
</w:t>
            </w:r>
            <w:r>
              <w:rPr>
                <w:rFonts w:ascii="Times New Roman"/>
                <w:b w:val="false"/>
                <w:i w:val="false"/>
                <w:color w:val="000000"/>
                <w:sz w:val="20"/>
              </w:rPr>
              <w:t>көрсетуден дәлелді</w:t>
            </w:r>
            <w:r>
              <w:br/>
            </w:r>
            <w:r>
              <w:rPr>
                <w:rFonts w:ascii="Times New Roman"/>
                <w:b w:val="false"/>
                <w:i w:val="false"/>
                <w:color w:val="000000"/>
                <w:sz w:val="20"/>
              </w:rPr>
              <w:t>
</w:t>
            </w:r>
            <w:r>
              <w:rPr>
                <w:rFonts w:ascii="Times New Roman"/>
                <w:b w:val="false"/>
                <w:i w:val="false"/>
                <w:color w:val="000000"/>
                <w:sz w:val="20"/>
              </w:rPr>
              <w:t>бас тарту туралы</w:t>
            </w:r>
            <w:r>
              <w:br/>
            </w:r>
            <w:r>
              <w:rPr>
                <w:rFonts w:ascii="Times New Roman"/>
                <w:b w:val="false"/>
                <w:i w:val="false"/>
                <w:color w:val="000000"/>
                <w:sz w:val="20"/>
              </w:rPr>
              <w:t>
</w:t>
            </w:r>
            <w:r>
              <w:rPr>
                <w:rFonts w:ascii="Times New Roman"/>
                <w:b w:val="false"/>
                <w:i w:val="false"/>
                <w:color w:val="000000"/>
                <w:sz w:val="20"/>
              </w:rPr>
              <w:t>жауапты тіркеу</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r>
              <w:br/>
            </w:r>
            <w:r>
              <w:rPr>
                <w:rFonts w:ascii="Times New Roman"/>
                <w:b w:val="false"/>
                <w:i w:val="false"/>
                <w:color w:val="000000"/>
                <w:sz w:val="20"/>
              </w:rPr>
              <w:t>
</w:t>
            </w:r>
            <w:r>
              <w:rPr>
                <w:rFonts w:ascii="Times New Roman"/>
                <w:b w:val="false"/>
                <w:i w:val="false"/>
                <w:color w:val="000000"/>
                <w:sz w:val="20"/>
              </w:rPr>
              <w:t>(деректер,</w:t>
            </w:r>
            <w:r>
              <w:br/>
            </w:r>
            <w:r>
              <w:rPr>
                <w:rFonts w:ascii="Times New Roman"/>
                <w:b w:val="false"/>
                <w:i w:val="false"/>
                <w:color w:val="000000"/>
                <w:sz w:val="20"/>
              </w:rPr>
              <w:t>
</w:t>
            </w:r>
            <w:r>
              <w:rPr>
                <w:rFonts w:ascii="Times New Roman"/>
                <w:b w:val="false"/>
                <w:i w:val="false"/>
                <w:color w:val="000000"/>
                <w:sz w:val="20"/>
              </w:rPr>
              <w:t>құжаттар,</w:t>
            </w:r>
            <w:r>
              <w:br/>
            </w:r>
            <w:r>
              <w:rPr>
                <w:rFonts w:ascii="Times New Roman"/>
                <w:b w:val="false"/>
                <w:i w:val="false"/>
                <w:color w:val="000000"/>
                <w:sz w:val="20"/>
              </w:rPr>
              <w:t>
</w:t>
            </w:r>
            <w:r>
              <w:rPr>
                <w:rFonts w:ascii="Times New Roman"/>
                <w:b w:val="false"/>
                <w:i w:val="false"/>
                <w:color w:val="000000"/>
                <w:sz w:val="20"/>
              </w:rPr>
              <w:t>ұйымдаструшылық-</w:t>
            </w:r>
            <w:r>
              <w:br/>
            </w:r>
            <w:r>
              <w:rPr>
                <w:rFonts w:ascii="Times New Roman"/>
                <w:b w:val="false"/>
                <w:i w:val="false"/>
                <w:color w:val="000000"/>
                <w:sz w:val="20"/>
              </w:rPr>
              <w:t>
</w:t>
            </w:r>
            <w:r>
              <w:rPr>
                <w:rFonts w:ascii="Times New Roman"/>
                <w:b w:val="false"/>
                <w:i w:val="false"/>
                <w:color w:val="000000"/>
                <w:sz w:val="20"/>
              </w:rPr>
              <w:t>басқарушылық</w:t>
            </w:r>
            <w:r>
              <w:br/>
            </w:r>
            <w:r>
              <w:rPr>
                <w:rFonts w:ascii="Times New Roman"/>
                <w:b w:val="false"/>
                <w:i w:val="false"/>
                <w:color w:val="000000"/>
                <w:sz w:val="20"/>
              </w:rPr>
              <w:t>
</w:t>
            </w:r>
            <w:r>
              <w:rPr>
                <w:rFonts w:ascii="Times New Roman"/>
                <w:b w:val="false"/>
                <w:i w:val="false"/>
                <w:color w:val="000000"/>
                <w:sz w:val="20"/>
              </w:rPr>
              <w:t>шешім)</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w:t>
            </w:r>
            <w:r>
              <w:br/>
            </w:r>
            <w:r>
              <w:rPr>
                <w:rFonts w:ascii="Times New Roman"/>
                <w:b w:val="false"/>
                <w:i w:val="false"/>
                <w:color w:val="000000"/>
                <w:sz w:val="20"/>
              </w:rPr>
              <w:t>
</w:t>
            </w:r>
            <w:r>
              <w:rPr>
                <w:rFonts w:ascii="Times New Roman"/>
                <w:b w:val="false"/>
                <w:i w:val="false"/>
                <w:color w:val="000000"/>
                <w:sz w:val="20"/>
              </w:rPr>
              <w:t>немесе</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қызмет</w:t>
            </w:r>
            <w:r>
              <w:br/>
            </w:r>
            <w:r>
              <w:rPr>
                <w:rFonts w:ascii="Times New Roman"/>
                <w:b w:val="false"/>
                <w:i w:val="false"/>
                <w:color w:val="000000"/>
                <w:sz w:val="20"/>
              </w:rPr>
              <w:t>
</w:t>
            </w:r>
            <w:r>
              <w:rPr>
                <w:rFonts w:ascii="Times New Roman"/>
                <w:b w:val="false"/>
                <w:i w:val="false"/>
                <w:color w:val="000000"/>
                <w:sz w:val="20"/>
              </w:rPr>
              <w:t>көрсетуден бас</w:t>
            </w:r>
            <w:r>
              <w:br/>
            </w:r>
            <w:r>
              <w:rPr>
                <w:rFonts w:ascii="Times New Roman"/>
                <w:b w:val="false"/>
                <w:i w:val="false"/>
                <w:color w:val="000000"/>
                <w:sz w:val="20"/>
              </w:rPr>
              <w:t>
</w:t>
            </w:r>
            <w:r>
              <w:rPr>
                <w:rFonts w:ascii="Times New Roman"/>
                <w:b w:val="false"/>
                <w:i w:val="false"/>
                <w:color w:val="000000"/>
                <w:sz w:val="20"/>
              </w:rPr>
              <w:t>тарту туралы</w:t>
            </w:r>
            <w:r>
              <w:br/>
            </w:r>
            <w:r>
              <w:rPr>
                <w:rFonts w:ascii="Times New Roman"/>
                <w:b w:val="false"/>
                <w:i w:val="false"/>
                <w:color w:val="000000"/>
                <w:sz w:val="20"/>
              </w:rPr>
              <w:t>
</w:t>
            </w:r>
            <w:r>
              <w:rPr>
                <w:rFonts w:ascii="Times New Roman"/>
                <w:b w:val="false"/>
                <w:i w:val="false"/>
                <w:color w:val="000000"/>
                <w:sz w:val="20"/>
              </w:rPr>
              <w:t>дәлелді жауапты</w:t>
            </w:r>
            <w:r>
              <w:br/>
            </w:r>
            <w:r>
              <w:rPr>
                <w:rFonts w:ascii="Times New Roman"/>
                <w:b w:val="false"/>
                <w:i w:val="false"/>
                <w:color w:val="000000"/>
                <w:sz w:val="20"/>
              </w:rPr>
              <w:t>
</w:t>
            </w:r>
            <w:r>
              <w:rPr>
                <w:rFonts w:ascii="Times New Roman"/>
                <w:b w:val="false"/>
                <w:i w:val="false"/>
                <w:color w:val="000000"/>
                <w:sz w:val="20"/>
              </w:rPr>
              <w:t>Орталыққа</w:t>
            </w:r>
            <w:r>
              <w:br/>
            </w:r>
            <w:r>
              <w:rPr>
                <w:rFonts w:ascii="Times New Roman"/>
                <w:b w:val="false"/>
                <w:i w:val="false"/>
                <w:color w:val="000000"/>
                <w:sz w:val="20"/>
              </w:rPr>
              <w:t>
</w:t>
            </w:r>
            <w:r>
              <w:rPr>
                <w:rFonts w:ascii="Times New Roman"/>
                <w:b w:val="false"/>
                <w:i w:val="false"/>
                <w:color w:val="000000"/>
                <w:sz w:val="20"/>
              </w:rPr>
              <w:t>жіберу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қызмет көрсетуден</w:t>
            </w:r>
            <w:r>
              <w:br/>
            </w:r>
            <w:r>
              <w:rPr>
                <w:rFonts w:ascii="Times New Roman"/>
                <w:b w:val="false"/>
                <w:i w:val="false"/>
                <w:color w:val="000000"/>
                <w:sz w:val="20"/>
              </w:rPr>
              <w:t>
</w:t>
            </w:r>
            <w:r>
              <w:rPr>
                <w:rFonts w:ascii="Times New Roman"/>
                <w:b w:val="false"/>
                <w:i w:val="false"/>
                <w:color w:val="000000"/>
                <w:sz w:val="20"/>
              </w:rPr>
              <w:t>бас тарту туралы</w:t>
            </w:r>
            <w:r>
              <w:br/>
            </w:r>
            <w:r>
              <w:rPr>
                <w:rFonts w:ascii="Times New Roman"/>
                <w:b w:val="false"/>
                <w:i w:val="false"/>
                <w:color w:val="000000"/>
                <w:sz w:val="20"/>
              </w:rPr>
              <w:t>
</w:t>
            </w:r>
            <w:r>
              <w:rPr>
                <w:rFonts w:ascii="Times New Roman"/>
                <w:b w:val="false"/>
                <w:i w:val="false"/>
                <w:color w:val="000000"/>
                <w:sz w:val="20"/>
              </w:rPr>
              <w:t>дәлелді жауапты</w:t>
            </w:r>
            <w:r>
              <w:br/>
            </w:r>
            <w:r>
              <w:rPr>
                <w:rFonts w:ascii="Times New Roman"/>
                <w:b w:val="false"/>
                <w:i w:val="false"/>
                <w:color w:val="000000"/>
                <w:sz w:val="20"/>
              </w:rPr>
              <w:t>
</w:t>
            </w:r>
            <w:r>
              <w:rPr>
                <w:rFonts w:ascii="Times New Roman"/>
                <w:b w:val="false"/>
                <w:i w:val="false"/>
                <w:color w:val="000000"/>
                <w:sz w:val="20"/>
              </w:rPr>
              <w:t>Орталыққа жіберу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w:t>
            </w:r>
            <w:r>
              <w:br/>
            </w:r>
            <w:r>
              <w:rPr>
                <w:rFonts w:ascii="Times New Roman"/>
                <w:b w:val="false"/>
                <w:i w:val="false"/>
                <w:color w:val="000000"/>
                <w:sz w:val="20"/>
              </w:rPr>
              <w:t>
</w:t>
            </w:r>
            <w:r>
              <w:rPr>
                <w:rFonts w:ascii="Times New Roman"/>
                <w:b w:val="false"/>
                <w:i w:val="false"/>
                <w:color w:val="000000"/>
                <w:sz w:val="20"/>
              </w:rPr>
              <w:t>мемлекеттік қызмет</w:t>
            </w:r>
            <w:r>
              <w:br/>
            </w:r>
            <w:r>
              <w:rPr>
                <w:rFonts w:ascii="Times New Roman"/>
                <w:b w:val="false"/>
                <w:i w:val="false"/>
                <w:color w:val="000000"/>
                <w:sz w:val="20"/>
              </w:rPr>
              <w:t>
</w:t>
            </w:r>
            <w:r>
              <w:rPr>
                <w:rFonts w:ascii="Times New Roman"/>
                <w:b w:val="false"/>
                <w:i w:val="false"/>
                <w:color w:val="000000"/>
                <w:sz w:val="20"/>
              </w:rPr>
              <w:t>көрсетуден дәлелді</w:t>
            </w:r>
            <w:r>
              <w:br/>
            </w:r>
            <w:r>
              <w:rPr>
                <w:rFonts w:ascii="Times New Roman"/>
                <w:b w:val="false"/>
                <w:i w:val="false"/>
                <w:color w:val="000000"/>
                <w:sz w:val="20"/>
              </w:rPr>
              <w:t>
</w:t>
            </w:r>
            <w:r>
              <w:rPr>
                <w:rFonts w:ascii="Times New Roman"/>
                <w:b w:val="false"/>
                <w:i w:val="false"/>
                <w:color w:val="000000"/>
                <w:sz w:val="20"/>
              </w:rPr>
              <w:t>бас тарту туралы</w:t>
            </w:r>
            <w:r>
              <w:br/>
            </w:r>
            <w:r>
              <w:rPr>
                <w:rFonts w:ascii="Times New Roman"/>
                <w:b w:val="false"/>
                <w:i w:val="false"/>
                <w:color w:val="000000"/>
                <w:sz w:val="20"/>
              </w:rPr>
              <w:t>
</w:t>
            </w:r>
            <w:r>
              <w:rPr>
                <w:rFonts w:ascii="Times New Roman"/>
                <w:b w:val="false"/>
                <w:i w:val="false"/>
                <w:color w:val="000000"/>
                <w:sz w:val="20"/>
              </w:rPr>
              <w:t>дәлелді жауапты</w:t>
            </w:r>
            <w:r>
              <w:br/>
            </w:r>
            <w:r>
              <w:rPr>
                <w:rFonts w:ascii="Times New Roman"/>
                <w:b w:val="false"/>
                <w:i w:val="false"/>
                <w:color w:val="000000"/>
                <w:sz w:val="20"/>
              </w:rPr>
              <w:t>
</w:t>
            </w:r>
            <w:r>
              <w:rPr>
                <w:rFonts w:ascii="Times New Roman"/>
                <w:b w:val="false"/>
                <w:i w:val="false"/>
                <w:color w:val="000000"/>
                <w:sz w:val="20"/>
              </w:rPr>
              <w:t>беру</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w:t>
            </w:r>
            <w:r>
              <w:rPr>
                <w:rFonts w:ascii="Times New Roman"/>
                <w:b w:val="false"/>
                <w:i w:val="false"/>
                <w:color w:val="000000"/>
                <w:sz w:val="20"/>
              </w:rPr>
              <w:t>мерзімдері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артық</w:t>
            </w:r>
            <w:r>
              <w:br/>
            </w:r>
            <w:r>
              <w:rPr>
                <w:rFonts w:ascii="Times New Roman"/>
                <w:b w:val="false"/>
                <w:i w:val="false"/>
                <w:color w:val="000000"/>
                <w:sz w:val="20"/>
              </w:rPr>
              <w:t>
</w:t>
            </w:r>
            <w:r>
              <w:rPr>
                <w:rFonts w:ascii="Times New Roman"/>
                <w:b w:val="false"/>
                <w:i w:val="false"/>
                <w:color w:val="000000"/>
                <w:sz w:val="20"/>
              </w:rPr>
              <w:t>емес</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w:t>
            </w:r>
            <w:r>
              <w:rPr>
                <w:rFonts w:ascii="Times New Roman"/>
                <w:b w:val="false"/>
                <w:i w:val="false"/>
                <w:color w:val="000000"/>
                <w:sz w:val="20"/>
              </w:rPr>
              <w:t>іс-қимылдың</w:t>
            </w:r>
            <w:r>
              <w:br/>
            </w:r>
            <w:r>
              <w:rPr>
                <w:rFonts w:ascii="Times New Roman"/>
                <w:b w:val="false"/>
                <w:i w:val="false"/>
                <w:color w:val="000000"/>
                <w:sz w:val="20"/>
              </w:rPr>
              <w:t>
</w:t>
            </w:r>
            <w:r>
              <w:rPr>
                <w:rFonts w:ascii="Times New Roman"/>
                <w:b w:val="false"/>
                <w:i w:val="false"/>
                <w:color w:val="000000"/>
                <w:sz w:val="20"/>
              </w:rPr>
              <w:t>нөмірі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49" w:id="16"/>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аумағында жылжымайтын мүлік </w:t>
      </w:r>
      <w:r>
        <w:br/>
      </w:r>
      <w:r>
        <w:rPr>
          <w:rFonts w:ascii="Times New Roman"/>
          <w:b w:val="false"/>
          <w:i w:val="false"/>
          <w:color w:val="000000"/>
          <w:sz w:val="28"/>
        </w:rPr>
        <w:t xml:space="preserve">
объектілерінің мекенжайын  </w:t>
      </w:r>
      <w:r>
        <w:br/>
      </w:r>
      <w:r>
        <w:rPr>
          <w:rFonts w:ascii="Times New Roman"/>
          <w:b w:val="false"/>
          <w:i w:val="false"/>
          <w:color w:val="000000"/>
          <w:sz w:val="28"/>
        </w:rPr>
        <w:t xml:space="preserve">
анықтау жөнінде анықтама беру" </w:t>
      </w:r>
      <w:r>
        <w:br/>
      </w: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регламентіне 2-қосымша    </w:t>
      </w:r>
    </w:p>
    <w:bookmarkEnd w:id="16"/>
    <w:bookmarkStart w:name="z50" w:id="17"/>
    <w:p>
      <w:pPr>
        <w:spacing w:after="0"/>
        <w:ind w:left="0"/>
        <w:jc w:val="left"/>
      </w:pPr>
      <w:r>
        <w:rPr>
          <w:rFonts w:ascii="Times New Roman"/>
          <w:b/>
          <w:i w:val="false"/>
          <w:color w:val="000000"/>
        </w:rPr>
        <w:t xml:space="preserve"> 
Мемлекеттік қызмет көрсету</w:t>
      </w:r>
      <w:r>
        <w:br/>
      </w:r>
      <w:r>
        <w:rPr>
          <w:rFonts w:ascii="Times New Roman"/>
          <w:b/>
          <w:i w:val="false"/>
          <w:color w:val="000000"/>
        </w:rPr>
        <w:t>
үдерісіндегі әкімшілік іс-қимылдардың</w:t>
      </w:r>
      <w:r>
        <w:br/>
      </w:r>
      <w:r>
        <w:rPr>
          <w:rFonts w:ascii="Times New Roman"/>
          <w:b/>
          <w:i w:val="false"/>
          <w:color w:val="000000"/>
        </w:rPr>
        <w:t>
қисынды дәйектілігі мен ҚФБ арасындағы</w:t>
      </w:r>
      <w:r>
        <w:br/>
      </w:r>
      <w:r>
        <w:rPr>
          <w:rFonts w:ascii="Times New Roman"/>
          <w:b/>
          <w:i w:val="false"/>
          <w:color w:val="000000"/>
        </w:rPr>
        <w:t>
өзара байланысты көрсететін сызба</w:t>
      </w:r>
    </w:p>
    <w:bookmarkEnd w:id="17"/>
    <w:p>
      <w:pPr>
        <w:spacing w:after="0"/>
        <w:ind w:left="0"/>
        <w:jc w:val="both"/>
      </w:pPr>
      <w:r>
        <w:drawing>
          <wp:inline distT="0" distB="0" distL="0" distR="0">
            <wp:extent cx="7670800" cy="586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70800" cy="58674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