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9bb4" w14:textId="5359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білім беру ұйымдарына құжаттарды қабылдау және балаларды қабылдау"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2012 жылғы 27 желтоқсандағы N 1718/27 қаулысы. Павлодар облысының Әділет департаментінде 2013 жылғы 22 қаңтарда N 3369 тіркелді. Күші жойылды - Павлодар облысы Павлодар қалалық әкімдігінің 2013 жылғы 20 маусымдағы N 778/3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қалалық әкімдігінің 20.06.2013 N 778/3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 9-1 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cәйкес, мемлекеттік қызметтерді сапалы көрсету мақсатында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"Мектепке дейінгі білім беру ұйымдарына құжаттарды қабылдау және балаларды қабылдау"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Павлодар қаласы әкімінің жетекшілік ететін орынбасарына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бірінші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Павлодар қаласының әкімі                 О. Қайыргелдинов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қаласы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27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1718/27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бекітілді 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"Мектепке дейінгі білім беру ұйымдарына құжаттарды қабылдау</w:t>
      </w:r>
      <w:r>
        <w:br/>
      </w:r>
      <w:r>
        <w:rPr>
          <w:rFonts w:ascii="Times New Roman"/>
          <w:b/>
          <w:i w:val="false"/>
          <w:color w:val="000000"/>
        </w:rPr>
        <w:t>
және балаларды қабылдау" мемлекеттік қызмет көрсету регламенті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"Мектепке дейінгі білім беру ұйымдарына құжаттарды қабылдау және балаларды қабылдау" мемлекеттік қызметін (бұдан әрі – мемлекеттік қызмет) Павлодар қаласының барлық типтегі және үлгідегі мектепке дейінгі ұйымдар (бұдан әрі – мектепке дейінгі ұйым) көрсетеді.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Қазақстан Республикасы Үкіметінің 2012 жылғы 31 тамыздағы N 1119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"Мектепке дейінгі білім беру ұйымдарына құжаттарды қабылдау және балаларды қабылдау"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Көрсетілетін мемлекеттік қызметтің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көрсетуді аяқтау нысаны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ұйымы мен заңды өкілдер арасында жасалатын шарт немесе мемлекеттік қызмет көрсетуден бас тарту туралы дәлелді жауап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мектепке дейінгі жастағы балалардың заңды өкілдеріне (бұдан әрі – алушы) көрсетіледі.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тәртібіне қойылатын талаптар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Білім беру ұйымының орналасқан орны туралы ақпарат Павлодар қаласы білім беру бөлімінің мына сайтында орналасқан: www.goo.kz.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Мемлекеттік қызмет көрсету мәселелері, оның ішінде мемлекеттік қызмет көрсету барысы туралы ақпаратты алушы мектепке дейінгі ұйымы мен бөлімінің интернет-ресурстарынан, мемлекеттік қызмет көрсетілетін орындардағы ақпараттық стендтерден, сондай-ақ бөлімдегі (8-718-2) 32-07-61 телефонға шалу арқылы алуға болады.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Мемлекетік қызметті көрсету мерзімдері: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құжаттарды мектепке дейінгі ұйымға тапсыру және басшылардан қажетті кеңес алу сәтінен бастап – кемінде 30 минут уақытты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алушының өтініш берген күні сол жерде көрсетілетін мемлекеттік қызметті алғанға дейін күтудің рұқсат берілген ең көп уақыты – 30 минуттан артық емес.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өтініш берген күні сол жерде мемлекеттік қызметті алушыға көрсетілетін мемлекеттік қызметтің рұқсат берілген ең көп уақыты – кемінде 30 минутты құрайды.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Егер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талап етілетін барлық  құжаттар ұсынылмаған жағдайда мемлекеттік қызмет көрсетуден бас тартылады.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мектепке дейінгі ұйымға өтініш жасаған жағдайда мектепке дейінгі ұйымының басшысы белгілеген заңды өкілдерді қабылдау кестесіне сәйкес екі жұмыс күні ішінде көрсетіледі.</w:t>
      </w:r>
    </w:p>
    <w:bookmarkEnd w:id="6"/>
    <w:bookmarkStart w:name="z2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үдерісіндегі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әрекеттер) тәртібінің сипаттамасы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Алушы мемлекеттік қызметті алу үшін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білім беру ұйымына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Мектепке дейінгі ұйымдарда бос орындар бар болған жағдайда қабылдау жыл бойы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Шарт бланкілерін мектепке дейінгі ұйымының басшысы береді. Шарт екі данада жасалады.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алушының мемлекеттік қызметті алу үшін қажетті құжаттарды тапсырғанын растайтын құжат талап 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мектепке дейінгі ұйымында мемлекеттік қызметті алушының жеке қатысуымен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Мемлекеттік қызмет көрсету үрдісіне келесі құрылымдық-фукционалдық бірліктер (бұдан әрі – бірліктер)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ұйымының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мектепке дейінгі ұйымының іс жүргізушісі.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Әрбір әкімшілік әрекеттің (үрдістің) орындалу мерзімін көрсетумен әр бірліктің әкімшілік әрекетінің (үрдісінің) бірізділігі мен өзара әрекетінің мәтіндік кестелік сипаты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Мемлекеттік қызмет көрсету және бірліктер үрдісінде әкімшілік әрекетінің ой - түйіндік тәртібі арасындағы өзара байланысты көрсететін сызбалар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тұлғалардың жауапкершілігі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Мемлекеттік қызмет көрсететін лауазымды тұлғалар мемлекеттік қызмет көрсету барысында қабылданатын шешімдерге және әрекеттерге (әрекетсіздікке) Қазақстан Республикасының заңдарында көзделген тәртіпте жауап береді.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"Мектепке дейінгі білім беру ұйымдарына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 және балаларды қабылдау"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желтоқсандағы N 1718/27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Бірліктер әрекетінің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9"/>
        <w:gridCol w:w="1923"/>
        <w:gridCol w:w="1903"/>
        <w:gridCol w:w="2658"/>
        <w:gridCol w:w="2575"/>
        <w:gridCol w:w="2072"/>
      </w:tblGrid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N (жұмыс барысы, ағымы)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ұйымының іс жүргізушісі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ұйымының басшысы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ұйымының іс жүргізушісі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ұйымының басшысы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ұйымының іс жүргізушісі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Әрекеттің (үрдістің, рәсімнің, операцияның) атауы және олардың сипаттамасы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ұсынған құжаттарды қабылдауы және тіркеуі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 ұсынған құжаттарды қарастыруы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ұйымы мен алушы арасындағы шарттың жобасын немесе мемлекеттік қызмет көрсетуден бас тарту туралы дәлелді жазбаша жауап дайындауы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ұйымға баланы қабылдау туралы шартты немесе мемлекеттік қызмет көрсетуден бас тарту туралы дәлелді жазбаша жауапты құрастыру және қол қою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 немесе мемлекеттік қызмет көрсетуден бас тарту туралы дәлелді жазбаша жауап беру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ұйымдастырушылық- әкімдік шешім)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Шарттың немесе мемлекеттік қызмет көрсетуден бас тарту туралы дәлелді жазбаша жауаптың жобасы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Шарт немесе мемлекеттік қызмет көрсетуден бас тарту туралы дәлелді жазбаша жауап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құжаттардың журналында тіркеу</w:t>
            </w:r>
          </w:p>
        </w:tc>
      </w:tr>
      <w:tr>
        <w:trPr>
          <w:trHeight w:val="30" w:hRule="atLeast"/>
        </w:trPr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"Мектепке дейінгі білім беру ұйымдарына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құжаттарды қабылдау және балаларды қабылдау"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27 желтоқсандағы N 1718/27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Бірліктердің өзара функционалдық әрекет ету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74000" cy="808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08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