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c7e0" w14:textId="226c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2012 жылғы 24 сәуірдегі № 117 қаулысы. Атырау облысының Әділет департаментінде 2012 жылғы 3 мамырда № 4-6-128 тіркелді. Күші жойылды - Индер аудандық әкімдігінің 2013 жылғы 13 ақпандағы № 53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Индер аудандық әкімдігінің 2013.02.13 № 53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w:t>
      </w:r>
      <w:r>
        <w:rPr>
          <w:rFonts w:ascii="Times New Roman"/>
          <w:b w:val="false"/>
          <w:i w:val="false"/>
          <w:color w:val="000000"/>
          <w:sz w:val="28"/>
        </w:rPr>
        <w:t xml:space="preserve"> және аудандық Мәслихаттың 2011 жылғы 15 желтоқсандағы № 335-ІV "2012-2014 жылдарға арналған аудандық бюджет туралы" </w:t>
      </w:r>
      <w:r>
        <w:rPr>
          <w:rFonts w:ascii="Times New Roman"/>
          <w:b w:val="false"/>
          <w:i w:val="false"/>
          <w:color w:val="000000"/>
          <w:sz w:val="28"/>
        </w:rPr>
        <w:t>шешімін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аудан азаматтарына ай сайын 2000 (екі мың) теңге мөлшерінде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"Индер аудандық жұмыспен қамту және әлеуметтік бағдарламалар бөлімі" мемлекеттік мекемесі әлеуметтік көмекті тағайындау және төлеу бойынша уәкілетті орган болып анықталсын.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Ә. Балахметовке тапсырылсын.</w:t>
      </w:r>
      <w:r>
        <w:br/>
      </w:r>
      <w:r>
        <w:rPr>
          <w:rFonts w:ascii="Times New Roman"/>
          <w:b w:val="false"/>
          <w:i w:val="false"/>
          <w:color w:val="000000"/>
          <w:sz w:val="28"/>
        </w:rPr>
        <w:t>
</w:t>
      </w:r>
      <w:r>
        <w:rPr>
          <w:rFonts w:ascii="Times New Roman"/>
          <w:b w:val="false"/>
          <w:i w:val="false"/>
          <w:color w:val="000000"/>
          <w:sz w:val="28"/>
        </w:rPr>
        <w:t>
      4. Осы қаулы мемлекеттік тіркелген күннен бастап күшіне еніп, алғаш ресми жарияланған күнінен бастап қолданысқа енгізіледі және 2012 жылдың 1 қаңтарынан бастап туындаған қатынастарға таралады.</w:t>
      </w:r>
    </w:p>
    <w:bookmarkEnd w:id="0"/>
    <w:p>
      <w:pPr>
        <w:spacing w:after="0"/>
        <w:ind w:left="0"/>
        <w:jc w:val="both"/>
      </w:pPr>
      <w:r>
        <w:rPr>
          <w:rFonts w:ascii="Times New Roman"/>
          <w:b w:val="false"/>
          <w:i/>
          <w:color w:val="000000"/>
          <w:sz w:val="28"/>
        </w:rPr>
        <w:t>      Аудан әкімі                                Б. Сарсенгалиев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