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48233" w14:textId="d7482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жылдың сәуір-маусымында және қазан-желтоқсанында мерзімді әскери қызметке шақыруды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Қазығұрт ауданы әкімдігінің 2012 жылғы 5 сәуірдегі № 174 Қаулысы. Оңтүстік Қазақстан облысы Қазығұрт ауданының Әділет басқармасында 2012 жылғы 4 мамырда № 14-6-163 тіркелді. Қолданылу мерзімінің аяқталуына байланысты күші жойылды - (Оңтүстік Қазақстан облысы Қазығұрт ауданы әкімі аппаратының 2013 жылғы 29 қаңтардағы № 166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облысы Қазығұрт ауданы әкімі аппаратының 29.01.2013 № 166 хатымен).</w:t>
      </w:r>
    </w:p>
    <w:bookmarkStart w:name="z1" w:id="0"/>
    <w:p>
      <w:pPr>
        <w:spacing w:after="0"/>
        <w:ind w:left="0"/>
        <w:jc w:val="both"/>
      </w:pPr>
      <w:r>
        <w:rPr>
          <w:rFonts w:ascii="Times New Roman"/>
          <w:b w:val="false"/>
          <w:i w:val="false"/>
          <w:color w:val="000000"/>
          <w:sz w:val="28"/>
        </w:rPr>
        <w:t>
      «Әскери қызмет және әскери қызметшілердің мәртебесі туралы» Қазақстан Республикасының 2012 жылғы 16 ақпандағы Заңының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28 баптарына</w:t>
      </w:r>
      <w:r>
        <w:rPr>
          <w:rFonts w:ascii="Times New Roman"/>
          <w:b w:val="false"/>
          <w:i w:val="false"/>
          <w:color w:val="000000"/>
          <w:sz w:val="28"/>
        </w:rPr>
        <w:t>, «Қазақстан Республикасындағы жергілікті мемлекеттік басқару және өзін - өзі басқару туралы» Қазақстан Республикасының 2001 жылғы 23 қаңтардағы Заңының 31 бабының 1-тармағының </w:t>
      </w:r>
      <w:r>
        <w:rPr>
          <w:rFonts w:ascii="Times New Roman"/>
          <w:b w:val="false"/>
          <w:i w:val="false"/>
          <w:color w:val="000000"/>
          <w:sz w:val="28"/>
        </w:rPr>
        <w:t>8) тармақшасына</w:t>
      </w:r>
      <w:r>
        <w:rPr>
          <w:rFonts w:ascii="Times New Roman"/>
          <w:b w:val="false"/>
          <w:i w:val="false"/>
          <w:color w:val="000000"/>
          <w:sz w:val="28"/>
        </w:rPr>
        <w:t xml:space="preserve"> және </w:t>
      </w:r>
      <w:r>
        <w:rPr>
          <w:rFonts w:ascii="Times New Roman"/>
          <w:b w:val="false"/>
          <w:i w:val="false"/>
          <w:color w:val="000000"/>
          <w:sz w:val="28"/>
        </w:rPr>
        <w:t>37 бабына</w:t>
      </w:r>
      <w:r>
        <w:rPr>
          <w:rFonts w:ascii="Times New Roman"/>
          <w:b w:val="false"/>
          <w:i w:val="false"/>
          <w:color w:val="000000"/>
          <w:sz w:val="28"/>
        </w:rPr>
        <w:t>,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мерзімді әскери қызметке кезекті шақыру туралы» Қазақстан Республикасы Президентінің 2012 жылғы 1 наурыздағы № 274 </w:t>
      </w:r>
      <w:r>
        <w:rPr>
          <w:rFonts w:ascii="Times New Roman"/>
          <w:b w:val="false"/>
          <w:i w:val="false"/>
          <w:color w:val="000000"/>
          <w:sz w:val="28"/>
        </w:rPr>
        <w:t>Жарлығына</w:t>
      </w:r>
      <w:r>
        <w:rPr>
          <w:rFonts w:ascii="Times New Roman"/>
          <w:b w:val="false"/>
          <w:i w:val="false"/>
          <w:color w:val="000000"/>
          <w:sz w:val="28"/>
        </w:rPr>
        <w:t xml:space="preserve"> сәйкес Қазығұрт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Әскерге шақыруды кейінге қалдыруға немесе одан босатуға құқығы жоқ он сегіз жастан жиырма жеті жасқа дейінгі ер азаматтар, сондай-ақ оқу орындарынан шығарылған, жиырма жеті жасқа толмаған және әскерге шақыру бойынша белгіленген әскери қызмет мерзімдерін өткермеген азаматтар 2012 жылдың сәуір-маусымында және қазан-желтоқсанында мерзімді әскери қызметке кезекті шақыруды "Қазығұрт аудандық қорғаныс iстерi жөнiндегi бөлімі" мемлекеттік мекемесі жанындағы шақыру учаскесінде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Азаматтарды әскери қызметке шақыру үшін әскерге шақыруды өткізу кезеңіне аудандық шақыру комиссиясы </w:t>
      </w:r>
      <w:r>
        <w:rPr>
          <w:rFonts w:ascii="Times New Roman"/>
          <w:b w:val="false"/>
          <w:i w:val="false"/>
          <w:color w:val="000000"/>
          <w:sz w:val="28"/>
        </w:rPr>
        <w:t>1-қосымшаға</w:t>
      </w:r>
      <w:r>
        <w:rPr>
          <w:rFonts w:ascii="Times New Roman"/>
          <w:b w:val="false"/>
          <w:i w:val="false"/>
          <w:color w:val="000000"/>
          <w:sz w:val="28"/>
        </w:rPr>
        <w:t xml:space="preserve"> сәйкес құрылсын.</w:t>
      </w:r>
      <w:r>
        <w:br/>
      </w:r>
      <w:r>
        <w:rPr>
          <w:rFonts w:ascii="Times New Roman"/>
          <w:b w:val="false"/>
          <w:i w:val="false"/>
          <w:color w:val="000000"/>
          <w:sz w:val="28"/>
        </w:rPr>
        <w:t>
</w:t>
      </w:r>
      <w:r>
        <w:rPr>
          <w:rFonts w:ascii="Times New Roman"/>
          <w:b w:val="false"/>
          <w:i w:val="false"/>
          <w:color w:val="000000"/>
          <w:sz w:val="28"/>
        </w:rPr>
        <w:t>
      3. Азаматтарды әскери қызметке шақыруды өткізу кестесі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4. Ауылдық округтердің әкімдері, ұйымдардың басшылары 2012 жылдың сәуір-маусымында және қазан–желтоқсанында өтетін шақыру мерзімінде әскерге шақырылуға жататын азаматтарды іссапарлардан шақыртып алуға, оларды хабардар етуді және азаматтарды, олар әскери қызметке шақырылған кезде медициналық куәландырудан өткізу үшін әскерге шақыру пунктіне уақтылы келуiн ұйымдастырсын.</w:t>
      </w:r>
      <w:r>
        <w:br/>
      </w:r>
      <w:r>
        <w:rPr>
          <w:rFonts w:ascii="Times New Roman"/>
          <w:b w:val="false"/>
          <w:i w:val="false"/>
          <w:color w:val="000000"/>
          <w:sz w:val="28"/>
        </w:rPr>
        <w:t>
</w:t>
      </w:r>
      <w:r>
        <w:rPr>
          <w:rFonts w:ascii="Times New Roman"/>
          <w:b w:val="false"/>
          <w:i w:val="false"/>
          <w:color w:val="000000"/>
          <w:sz w:val="28"/>
        </w:rPr>
        <w:t>
      5. "Қазығұрт аудандық ішкі істер бөлімі" мемлекеттік мекемесі (О.Қабыштаев - келісімі бойынша) өз құзыреті шегінде әскери міндеттілікті орындаудан жалтарған адамдарды іздестіруді ұйымдастырсын және әскерге шақырылушылардың әскери бөлімдерге жөнелтілуі кезінде қоғамдық тәртіптік сақталуын қамтамасыз етсін.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аудан әкімінің орынбасары Б.Мамаевқа жүктелсін.</w:t>
      </w:r>
      <w:r>
        <w:br/>
      </w:r>
      <w:r>
        <w:rPr>
          <w:rFonts w:ascii="Times New Roman"/>
          <w:b w:val="false"/>
          <w:i w:val="false"/>
          <w:color w:val="000000"/>
          <w:sz w:val="28"/>
        </w:rPr>
        <w:t>
</w:t>
      </w:r>
      <w:r>
        <w:rPr>
          <w:rFonts w:ascii="Times New Roman"/>
          <w:b w:val="false"/>
          <w:i w:val="false"/>
          <w:color w:val="000000"/>
          <w:sz w:val="28"/>
        </w:rPr>
        <w:t>
      7. Осы қаулы алғаш ресми жарияланғаннан кейін қолданысқа енгізіледі және 2012 жылғы 1 сәуірден бастап туындаған құқықтық қатынастарға қолданылады.</w:t>
      </w:r>
    </w:p>
    <w:bookmarkEnd w:id="0"/>
    <w:p>
      <w:pPr>
        <w:spacing w:after="0"/>
        <w:ind w:left="0"/>
        <w:jc w:val="both"/>
      </w:pPr>
      <w:r>
        <w:rPr>
          <w:rFonts w:ascii="Times New Roman"/>
          <w:b w:val="false"/>
          <w:i/>
          <w:color w:val="000000"/>
          <w:sz w:val="28"/>
        </w:rPr>
        <w:t>      Аудан әкімі                                Т.С.Алиев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«Қазығұрт аудандық қорғаныс істері</w:t>
      </w:r>
      <w:r>
        <w:br/>
      </w:r>
      <w:r>
        <w:rPr>
          <w:rFonts w:ascii="Times New Roman"/>
          <w:b w:val="false"/>
          <w:i w:val="false"/>
          <w:color w:val="000000"/>
          <w:sz w:val="28"/>
        </w:rPr>
        <w:t>
      жөніндегі бөлімі» мемлекеттік мекемесі</w:t>
      </w:r>
      <w:r>
        <w:br/>
      </w:r>
      <w:r>
        <w:rPr>
          <w:rFonts w:ascii="Times New Roman"/>
          <w:b w:val="false"/>
          <w:i w:val="false"/>
          <w:color w:val="000000"/>
          <w:sz w:val="28"/>
        </w:rPr>
        <w:t>
      бастығының уақытша міндетін атқарушы</w:t>
      </w:r>
      <w:r>
        <w:br/>
      </w:r>
      <w:r>
        <w:rPr>
          <w:rFonts w:ascii="Times New Roman"/>
          <w:b w:val="false"/>
          <w:i w:val="false"/>
          <w:color w:val="000000"/>
          <w:sz w:val="28"/>
        </w:rPr>
        <w:t>
      ___________________Батырбаев Аман Мұхтарұлы</w:t>
      </w:r>
      <w:r>
        <w:br/>
      </w:r>
      <w:r>
        <w:rPr>
          <w:rFonts w:ascii="Times New Roman"/>
          <w:b w:val="false"/>
          <w:i w:val="false"/>
          <w:color w:val="000000"/>
          <w:sz w:val="28"/>
        </w:rPr>
        <w:t>
      «05» сәуір 2012 жыл</w:t>
      </w:r>
    </w:p>
    <w:p>
      <w:pPr>
        <w:spacing w:after="0"/>
        <w:ind w:left="0"/>
        <w:jc w:val="both"/>
      </w:pPr>
      <w:r>
        <w:rPr>
          <w:rFonts w:ascii="Times New Roman"/>
          <w:b w:val="false"/>
          <w:i w:val="false"/>
          <w:color w:val="000000"/>
          <w:sz w:val="28"/>
        </w:rPr>
        <w:t>      «Қазығұрт аудандық ішкі істер</w:t>
      </w:r>
      <w:r>
        <w:br/>
      </w:r>
      <w:r>
        <w:rPr>
          <w:rFonts w:ascii="Times New Roman"/>
          <w:b w:val="false"/>
          <w:i w:val="false"/>
          <w:color w:val="000000"/>
          <w:sz w:val="28"/>
        </w:rPr>
        <w:t>
      бөлімі» мемлекеттік мекемесінің бастығы</w:t>
      </w:r>
      <w:r>
        <w:br/>
      </w:r>
      <w:r>
        <w:rPr>
          <w:rFonts w:ascii="Times New Roman"/>
          <w:b w:val="false"/>
          <w:i w:val="false"/>
          <w:color w:val="000000"/>
          <w:sz w:val="28"/>
        </w:rPr>
        <w:t>
      ___________________Қабыштаев Орынбасар Әбдікәрімұлы</w:t>
      </w:r>
      <w:r>
        <w:br/>
      </w:r>
      <w:r>
        <w:rPr>
          <w:rFonts w:ascii="Times New Roman"/>
          <w:b w:val="false"/>
          <w:i w:val="false"/>
          <w:color w:val="000000"/>
          <w:sz w:val="28"/>
        </w:rPr>
        <w:t>
      «05» сәуір 2012 жыл</w:t>
      </w:r>
    </w:p>
    <w:p>
      <w:pPr>
        <w:spacing w:after="0"/>
        <w:ind w:left="0"/>
        <w:jc w:val="both"/>
      </w:pPr>
      <w:r>
        <w:rPr>
          <w:rFonts w:ascii="Times New Roman"/>
          <w:b w:val="false"/>
          <w:i w:val="false"/>
          <w:color w:val="000000"/>
          <w:sz w:val="28"/>
        </w:rPr>
        <w:t>      «Қазығұрт аудандық орталық емхана»</w:t>
      </w:r>
      <w:r>
        <w:br/>
      </w:r>
      <w:r>
        <w:rPr>
          <w:rFonts w:ascii="Times New Roman"/>
          <w:b w:val="false"/>
          <w:i w:val="false"/>
          <w:color w:val="000000"/>
          <w:sz w:val="28"/>
        </w:rPr>
        <w:t>
      мемлекеттік коммуналдық қазыналық</w:t>
      </w:r>
      <w:r>
        <w:br/>
      </w:r>
      <w:r>
        <w:rPr>
          <w:rFonts w:ascii="Times New Roman"/>
          <w:b w:val="false"/>
          <w:i w:val="false"/>
          <w:color w:val="000000"/>
          <w:sz w:val="28"/>
        </w:rPr>
        <w:t>
      кәсіпорынның бас дәрігері</w:t>
      </w:r>
      <w:r>
        <w:br/>
      </w:r>
      <w:r>
        <w:rPr>
          <w:rFonts w:ascii="Times New Roman"/>
          <w:b w:val="false"/>
          <w:i w:val="false"/>
          <w:color w:val="000000"/>
          <w:sz w:val="28"/>
        </w:rPr>
        <w:t>
      ___________________Алтенов Данияр Сабырұлы</w:t>
      </w:r>
      <w:r>
        <w:br/>
      </w:r>
      <w:r>
        <w:rPr>
          <w:rFonts w:ascii="Times New Roman"/>
          <w:b w:val="false"/>
          <w:i w:val="false"/>
          <w:color w:val="000000"/>
          <w:sz w:val="28"/>
        </w:rPr>
        <w:t>
      «05» сәуір 2012 жыл</w:t>
      </w:r>
    </w:p>
    <w:bookmarkStart w:name="z9" w:id="1"/>
    <w:p>
      <w:pPr>
        <w:spacing w:after="0"/>
        <w:ind w:left="0"/>
        <w:jc w:val="both"/>
      </w:pPr>
      <w:r>
        <w:rPr>
          <w:rFonts w:ascii="Times New Roman"/>
          <w:b w:val="false"/>
          <w:i w:val="false"/>
          <w:color w:val="000000"/>
          <w:sz w:val="28"/>
        </w:rPr>
        <w:t>
      Қазығұрт ауданы әкімдігінің</w:t>
      </w:r>
      <w:r>
        <w:br/>
      </w:r>
      <w:r>
        <w:rPr>
          <w:rFonts w:ascii="Times New Roman"/>
          <w:b w:val="false"/>
          <w:i w:val="false"/>
          <w:color w:val="000000"/>
          <w:sz w:val="28"/>
        </w:rPr>
        <w:t>
      2012 жылғы 05 сәуірдегі</w:t>
      </w:r>
      <w:r>
        <w:br/>
      </w:r>
      <w:r>
        <w:rPr>
          <w:rFonts w:ascii="Times New Roman"/>
          <w:b w:val="false"/>
          <w:i w:val="false"/>
          <w:color w:val="000000"/>
          <w:sz w:val="28"/>
        </w:rPr>
        <w:t>
      N 174 қаулысына 1-қосымша</w:t>
      </w:r>
    </w:p>
    <w:bookmarkEnd w:id="1"/>
    <w:p>
      <w:pPr>
        <w:spacing w:after="0"/>
        <w:ind w:left="0"/>
        <w:jc w:val="left"/>
      </w:pPr>
      <w:r>
        <w:rPr>
          <w:rFonts w:ascii="Times New Roman"/>
          <w:b/>
          <w:i w:val="false"/>
          <w:color w:val="000000"/>
        </w:rPr>
        <w:t xml:space="preserve">       Азаматтарды әскери қызметке шақыруды жүргізу үшін әскерге шақыруды өткізу кезеңіне аудандық шақыру комиссия құрамы</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Қазығұрт ауданы әкімдігінің 2012.08.29 </w:t>
      </w:r>
      <w:r>
        <w:rPr>
          <w:rFonts w:ascii="Times New Roman"/>
          <w:b w:val="false"/>
          <w:i w:val="false"/>
          <w:color w:val="ff0000"/>
          <w:sz w:val="28"/>
        </w:rPr>
        <w:t>№ 429</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4"/>
        <w:gridCol w:w="317"/>
        <w:gridCol w:w="6552"/>
      </w:tblGrid>
      <w:tr>
        <w:trPr>
          <w:trHeight w:val="30" w:hRule="atLeast"/>
        </w:trPr>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Тұрсынқұлов Серік Алтынбекұлы</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әкімінің орынбасары, комиссия төрағасы</w:t>
            </w:r>
          </w:p>
        </w:tc>
      </w:tr>
      <w:tr>
        <w:trPr>
          <w:trHeight w:val="30" w:hRule="atLeast"/>
        </w:trPr>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Батырбаев Аман Мұхтарұлы</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қорғаныс істері жөніндегі бөлім бастығының уақытша міндетін атқарушы, комиссия төрағасының орынбасары (келісімі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r>
      <w:tr>
        <w:trPr>
          <w:trHeight w:val="30" w:hRule="atLeast"/>
        </w:trPr>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Рахымбекұлы Аян</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ішкі істер бөлімі бастығының орынбасары (келісімі бойынша);</w:t>
            </w:r>
          </w:p>
        </w:tc>
      </w:tr>
      <w:tr>
        <w:trPr>
          <w:trHeight w:val="30" w:hRule="atLeast"/>
        </w:trPr>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Ақынгазиева Айгуль Кузенбаевна</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орталық емханасы бас дәрігерінің орынбасары, медициналық комиссиясының төрағасы (келісімі бойынша).</w:t>
            </w:r>
          </w:p>
        </w:tc>
      </w:tr>
      <w:tr>
        <w:trPr>
          <w:trHeight w:val="30" w:hRule="atLeast"/>
        </w:trPr>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Ибрагимова Мұхаббат Балтабайқызы</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орталық емханасының мейірбикесі, комиссия хатшысы (келісімі бойынша).</w:t>
            </w:r>
          </w:p>
        </w:tc>
      </w:tr>
    </w:tbl>
    <w:p>
      <w:pPr>
        <w:spacing w:after="0"/>
        <w:ind w:left="0"/>
        <w:jc w:val="both"/>
      </w:pPr>
      <w:r>
        <w:rPr>
          <w:rFonts w:ascii="Times New Roman"/>
          <w:b w:val="false"/>
          <w:i w:val="false"/>
          <w:color w:val="000000"/>
          <w:sz w:val="28"/>
        </w:rPr>
        <w:t>Азаматтарды әскери қызметке шақыруды жүргізу үшін әскерге шақыруды өткізу кезеңіне аудандық шақыру комиссияның резервтік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4"/>
        <w:gridCol w:w="317"/>
        <w:gridCol w:w="6552"/>
      </w:tblGrid>
      <w:tr>
        <w:trPr>
          <w:trHeight w:val="30" w:hRule="atLeast"/>
        </w:trPr>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Құрбан Керім Бархыұлы</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әкімінің кеңесшісі, комиссия төрағасы</w:t>
            </w:r>
          </w:p>
        </w:tc>
      </w:tr>
      <w:tr>
        <w:trPr>
          <w:trHeight w:val="30" w:hRule="atLeast"/>
        </w:trPr>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Арысбаев Аймуханбет Мухтарович</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қорғаныс істері жөніндегі бөлімінің шақыру бөлімшесінің бастығы, комиссия төрағасының орынбасары (келісімі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r>
      <w:tr>
        <w:trPr>
          <w:trHeight w:val="30" w:hRule="atLeast"/>
        </w:trPr>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Жамалов Өміржан Сейдуллаевич</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ішкі істер бөлімі бастығының орынбасары (келісімі бойынша);</w:t>
            </w:r>
          </w:p>
        </w:tc>
      </w:tr>
      <w:tr>
        <w:trPr>
          <w:trHeight w:val="30" w:hRule="atLeast"/>
        </w:trPr>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Полатов Алимхан Усенович</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орталық емханасы бас дәрігерінің орынбасары, медициналық комиссиясының төрағасы (келісімі бойынша).</w:t>
            </w:r>
          </w:p>
        </w:tc>
      </w:tr>
      <w:tr>
        <w:trPr>
          <w:trHeight w:val="30" w:hRule="atLeast"/>
        </w:trPr>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Жиенбаева Эльмира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орталық емханасының мейірбикесі, комиссия хатшысы (келісімі бойынша).</w:t>
            </w:r>
          </w:p>
        </w:tc>
      </w:tr>
    </w:tbl>
    <w:bookmarkStart w:name="z10" w:id="2"/>
    <w:p>
      <w:pPr>
        <w:spacing w:after="0"/>
        <w:ind w:left="0"/>
        <w:jc w:val="both"/>
      </w:pPr>
      <w:r>
        <w:rPr>
          <w:rFonts w:ascii="Times New Roman"/>
          <w:b w:val="false"/>
          <w:i w:val="false"/>
          <w:color w:val="000000"/>
          <w:sz w:val="28"/>
        </w:rPr>
        <w:t>
      Қазығұрт ауданы әкімдігінің</w:t>
      </w:r>
      <w:r>
        <w:br/>
      </w:r>
      <w:r>
        <w:rPr>
          <w:rFonts w:ascii="Times New Roman"/>
          <w:b w:val="false"/>
          <w:i w:val="false"/>
          <w:color w:val="000000"/>
          <w:sz w:val="28"/>
        </w:rPr>
        <w:t>
      2012 жылғы 05 сәуірдегі</w:t>
      </w:r>
      <w:r>
        <w:br/>
      </w:r>
      <w:r>
        <w:rPr>
          <w:rFonts w:ascii="Times New Roman"/>
          <w:b w:val="false"/>
          <w:i w:val="false"/>
          <w:color w:val="000000"/>
          <w:sz w:val="28"/>
        </w:rPr>
        <w:t>
      N 174 қаулысына 2-қосымша</w:t>
      </w:r>
    </w:p>
    <w:bookmarkEnd w:id="2"/>
    <w:p>
      <w:pPr>
        <w:spacing w:after="0"/>
        <w:ind w:left="0"/>
        <w:jc w:val="left"/>
      </w:pPr>
      <w:r>
        <w:rPr>
          <w:rFonts w:ascii="Times New Roman"/>
          <w:b/>
          <w:i w:val="false"/>
          <w:color w:val="000000"/>
        </w:rPr>
        <w:t xml:space="preserve">       Азаматтарды мерзімді әскери қызметке шақыруды өткізу</w:t>
      </w:r>
      <w:r>
        <w:br/>
      </w:r>
      <w:r>
        <w:rPr>
          <w:rFonts w:ascii="Times New Roman"/>
          <w:b/>
          <w:i w:val="false"/>
          <w:color w:val="000000"/>
        </w:rPr>
        <w:t>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745"/>
        <w:gridCol w:w="4954"/>
        <w:gridCol w:w="294"/>
        <w:gridCol w:w="311"/>
        <w:gridCol w:w="311"/>
        <w:gridCol w:w="311"/>
        <w:gridCol w:w="311"/>
        <w:gridCol w:w="311"/>
        <w:gridCol w:w="426"/>
        <w:gridCol w:w="426"/>
        <w:gridCol w:w="426"/>
        <w:gridCol w:w="426"/>
        <w:gridCol w:w="426"/>
        <w:gridCol w:w="426"/>
        <w:gridCol w:w="427"/>
        <w:gridCol w:w="427"/>
        <w:gridCol w:w="427"/>
        <w:gridCol w:w="427"/>
        <w:gridCol w:w="427"/>
        <w:gridCol w:w="427"/>
        <w:gridCol w:w="427"/>
        <w:gridCol w:w="428"/>
      </w:tblGrid>
      <w:tr>
        <w:trPr>
          <w:trHeight w:val="55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қ/с</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округтерінің атауы</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Сәуір </w:t>
            </w:r>
          </w:p>
        </w:tc>
      </w:tr>
      <w:tr>
        <w:trPr>
          <w:trHeight w:val="3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4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Алтынтөбе</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Жаңабазар</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Жігірген</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Қызылқия</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0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Қарабау</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С.Рақымов</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Қ.Әбдәлиев</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Тұрбат</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Шарапхана</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Шарбұлақ</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2 қосымшаның 1-жалғасы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
        <w:gridCol w:w="737"/>
        <w:gridCol w:w="970"/>
        <w:gridCol w:w="815"/>
        <w:gridCol w:w="858"/>
        <w:gridCol w:w="877"/>
        <w:gridCol w:w="780"/>
        <w:gridCol w:w="781"/>
        <w:gridCol w:w="878"/>
        <w:gridCol w:w="820"/>
        <w:gridCol w:w="858"/>
        <w:gridCol w:w="975"/>
        <w:gridCol w:w="781"/>
        <w:gridCol w:w="800"/>
        <w:gridCol w:w="587"/>
        <w:gridCol w:w="703"/>
        <w:gridCol w:w="587"/>
        <w:gridCol w:w="762"/>
      </w:tblGrid>
      <w:tr>
        <w:trPr>
          <w:trHeight w:val="55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Мамыр </w:t>
            </w:r>
          </w:p>
        </w:tc>
      </w:tr>
      <w:tr>
        <w:trPr>
          <w:trHeight w:val="36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42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2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2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xml:space="preserve">      2 қосымшаның 2-жалғасы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392"/>
        <w:gridCol w:w="392"/>
        <w:gridCol w:w="392"/>
        <w:gridCol w:w="392"/>
        <w:gridCol w:w="392"/>
        <w:gridCol w:w="392"/>
        <w:gridCol w:w="380"/>
        <w:gridCol w:w="380"/>
        <w:gridCol w:w="380"/>
        <w:gridCol w:w="380"/>
        <w:gridCol w:w="380"/>
        <w:gridCol w:w="380"/>
        <w:gridCol w:w="380"/>
        <w:gridCol w:w="511"/>
        <w:gridCol w:w="511"/>
        <w:gridCol w:w="511"/>
        <w:gridCol w:w="511"/>
        <w:gridCol w:w="511"/>
        <w:gridCol w:w="511"/>
        <w:gridCol w:w="511"/>
        <w:gridCol w:w="511"/>
        <w:gridCol w:w="511"/>
        <w:gridCol w:w="511"/>
        <w:gridCol w:w="511"/>
        <w:gridCol w:w="511"/>
        <w:gridCol w:w="511"/>
        <w:gridCol w:w="511"/>
        <w:gridCol w:w="512"/>
        <w:gridCol w:w="800"/>
      </w:tblGrid>
      <w:tr>
        <w:trPr>
          <w:trHeight w:val="2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Маусым </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Қазан </w:t>
            </w:r>
          </w:p>
        </w:tc>
      </w:tr>
      <w:tr>
        <w:trPr>
          <w:trHeight w:val="49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қосымшаның 3-жалғасы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790"/>
        <w:gridCol w:w="811"/>
        <w:gridCol w:w="792"/>
        <w:gridCol w:w="946"/>
        <w:gridCol w:w="850"/>
        <w:gridCol w:w="831"/>
        <w:gridCol w:w="889"/>
        <w:gridCol w:w="951"/>
        <w:gridCol w:w="1009"/>
        <w:gridCol w:w="1144"/>
        <w:gridCol w:w="1067"/>
        <w:gridCol w:w="1182"/>
        <w:gridCol w:w="1028"/>
        <w:gridCol w:w="1336"/>
      </w:tblGrid>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Қараша </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қосымшаның 4-жалғасы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785"/>
        <w:gridCol w:w="785"/>
        <w:gridCol w:w="785"/>
        <w:gridCol w:w="785"/>
        <w:gridCol w:w="785"/>
        <w:gridCol w:w="785"/>
        <w:gridCol w:w="785"/>
        <w:gridCol w:w="786"/>
        <w:gridCol w:w="587"/>
        <w:gridCol w:w="552"/>
        <w:gridCol w:w="552"/>
        <w:gridCol w:w="552"/>
        <w:gridCol w:w="552"/>
        <w:gridCol w:w="799"/>
        <w:gridCol w:w="799"/>
        <w:gridCol w:w="800"/>
        <w:gridCol w:w="801"/>
        <w:gridCol w:w="801"/>
      </w:tblGrid>
      <w:tr>
        <w:trPr>
          <w:trHeight w:val="24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Қараша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Желтоқсан </w:t>
            </w:r>
          </w:p>
        </w:tc>
      </w:tr>
      <w:tr>
        <w:trPr>
          <w:trHeight w:val="48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4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