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3fd9" w14:textId="4963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2013 жылғы 08 қарашадағы N 24-105 шешімі. Алматы облысының Әділет департаментімен 2013 жылы 10 желтоқсанда N 2493 болып тіркелді. Күші жойылды - Алматы облысы Қапшағай қалалық мәслихатының 2014 жылғы 10 ақпандағы N 28-119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Қапшағай қалалық мәслихатының 10.02.2014 </w:t>
      </w:r>
      <w:r>
        <w:rPr>
          <w:rFonts w:ascii="Times New Roman"/>
          <w:b w:val="false"/>
          <w:i w:val="false"/>
          <w:color w:val="000000"/>
          <w:sz w:val="28"/>
        </w:rPr>
        <w:t>N 28-119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Қапшағай қалалық мәслихатының 2012 жылғы 08 маусымдағы "Аз қамтылған отбасыларға (азаматтарға) тұрғын үй көмегін көрсетудің мөлшерін және тәртібін айқындау туралы" N 4-31 "2012 жылғы 09 шілдедегі нормативтік құқықтық актілерді тіркеу тізілімінде 2-2-139 нөмірімен енгізілген, 2012 жылғы N 27 "Қапшағай"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"Халықты әлеуметтік қорғау, еңбек, білім, денсаулық сақтау, мәдениет, тіл, спорт және ұлтаралық қатынастар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алғаш ресми жарияланғаннан кейін күнтізбелік он күн өткен соң қолданысқа енгізіледі және 2014 жылдың 01 қаңтарына дейін қолданыста болады.</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Е.Есполов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Қ.Ахметтаев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"Қапшағай қаласының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Айгүл Серғазықызы Іңкәрбекова</w:t>
      </w:r>
      <w:r>
        <w:br/>
      </w:r>
      <w:r>
        <w:rPr>
          <w:rFonts w:ascii="Times New Roman"/>
          <w:b w:val="false"/>
          <w:i w:val="false"/>
          <w:color w:val="000000"/>
          <w:sz w:val="28"/>
        </w:rPr>
        <w:t>
      08 қараша 2013 жыл</w:t>
      </w:r>
    </w:p>
    <w:bookmarkStart w:name="z6" w:id="1"/>
    <w:p>
      <w:pPr>
        <w:spacing w:after="0"/>
        <w:ind w:left="0"/>
        <w:jc w:val="both"/>
      </w:pPr>
      <w:r>
        <w:rPr>
          <w:rFonts w:ascii="Times New Roman"/>
          <w:b w:val="false"/>
          <w:i w:val="false"/>
          <w:color w:val="000000"/>
          <w:sz w:val="28"/>
        </w:rPr>
        <w:t>
Қапшағай қалалық мәслихатының</w:t>
      </w:r>
      <w:r>
        <w:br/>
      </w:r>
      <w:r>
        <w:rPr>
          <w:rFonts w:ascii="Times New Roman"/>
          <w:b w:val="false"/>
          <w:i w:val="false"/>
          <w:color w:val="000000"/>
          <w:sz w:val="28"/>
        </w:rPr>
        <w:t>
2013 жылғы 08 қарашадағы</w:t>
      </w:r>
      <w:r>
        <w:br/>
      </w:r>
      <w:r>
        <w:rPr>
          <w:rFonts w:ascii="Times New Roman"/>
          <w:b w:val="false"/>
          <w:i w:val="false"/>
          <w:color w:val="000000"/>
          <w:sz w:val="28"/>
        </w:rPr>
        <w:t>
"Аз қамтылған отбасыларға</w:t>
      </w:r>
      <w:r>
        <w:br/>
      </w:r>
      <w:r>
        <w:rPr>
          <w:rFonts w:ascii="Times New Roman"/>
          <w:b w:val="false"/>
          <w:i w:val="false"/>
          <w:color w:val="000000"/>
          <w:sz w:val="28"/>
        </w:rPr>
        <w:t>
(азаматтарға) тұрғын үй</w:t>
      </w:r>
      <w:r>
        <w:br/>
      </w:r>
      <w:r>
        <w:rPr>
          <w:rFonts w:ascii="Times New Roman"/>
          <w:b w:val="false"/>
          <w:i w:val="false"/>
          <w:color w:val="000000"/>
          <w:sz w:val="28"/>
        </w:rPr>
        <w:t>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N 24-105 шешіміне қосымша</w:t>
      </w:r>
    </w:p>
    <w:bookmarkEnd w:id="1"/>
    <w:bookmarkStart w:name="z7" w:id="2"/>
    <w:p>
      <w:pPr>
        <w:spacing w:after="0"/>
        <w:ind w:left="0"/>
        <w:jc w:val="left"/>
      </w:pPr>
      <w:r>
        <w:rPr>
          <w:rFonts w:ascii="Times New Roman"/>
          <w:b/>
          <w:i w:val="false"/>
          <w:color w:val="000000"/>
        </w:rPr>
        <w:t xml:space="preserve"> 
Аз қамтылған отбасыларға (азаматтарға) тұрғын үй көмегін</w:t>
      </w:r>
      <w:r>
        <w:br/>
      </w:r>
      <w:r>
        <w:rPr>
          <w:rFonts w:ascii="Times New Roman"/>
          <w:b/>
          <w:i w:val="false"/>
          <w:color w:val="000000"/>
        </w:rPr>
        <w:t>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97- бабының 2 тармағына,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N 1626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N 1316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"Қапшағай қаласының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Қапшағай қаласы және аймағында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Белгіленген нормадан артық кондоминиум объектілерінің ортақ мүлкін тұрғын үйді (тұрғын ғимаратты) күтіп-ұстауға жұмсалатын шығыстарға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Белгiленген нормалар шегiндегi шектi жол берiлетiн шығыстар үлесi отбасының жиынтық табысының 10 пайызы мөлшерiнде белгiленедi. Отбасының жиынтық табысы өтініш берілген тоқсанның алдындағы тоқсан үшін заңнамада белгіленген тәртіппен есептеледі.</w:t>
      </w:r>
      <w:r>
        <w:br/>
      </w:r>
      <w:r>
        <w:rPr>
          <w:rFonts w:ascii="Times New Roman"/>
          <w:b w:val="false"/>
          <w:i w:val="false"/>
          <w:color w:val="000000"/>
          <w:sz w:val="28"/>
        </w:rPr>
        <w:t>
      Күтімге мұқтаж деп танылған бірінші және екінші топтағы мүгедектерге, он сегіз жасқа дейінгі мүгедек балаларды, жасы сексеннен асқан тұлғаларға күтім жасайтын немесе үш жасқа дейінгі балаларды тәрбиелеумен айналысатындарды, барлық топтағы мүгедектерді және бір айдан астам стационарлық емделудегі азаматтарды, күндізгі оқу бөлімінде оқитын оқушыларды, студенттерді, тыңдаушыларды, курсанттар мен магистранттарды қоспағанда, оқымайтын, әскери қызмет атқармайтын, жұмыс істемейтін және жұмыссыз ретінде уәкілетті органда тіркелмеген, ұсынған жұмыстан немесе жұмысқа орналасудан себепсіз бас тартқан және өз еркімен қоғамдық жұмысқа, оқыту мен қайта оқытуға қатыспайтын еңбекке қабілетті тұлғалары бар аз қамтылған отбасыларға (азаматтарға) тұрғын үй көмегі тағайындалмайды.</w:t>
      </w:r>
    </w:p>
    <w:bookmarkEnd w:id="4"/>
    <w:bookmarkStart w:name="z14" w:id="5"/>
    <w:p>
      <w:pPr>
        <w:spacing w:after="0"/>
        <w:ind w:left="0"/>
        <w:jc w:val="left"/>
      </w:pPr>
      <w:r>
        <w:rPr>
          <w:rFonts w:ascii="Times New Roman"/>
          <w:b/>
          <w:i w:val="false"/>
          <w:color w:val="000000"/>
        </w:rPr>
        <w:t xml:space="preserve"> 
Тұрғын үй көмегін көрсетудің мөлшері және тәртібі.</w:t>
      </w:r>
    </w:p>
    <w:bookmarkEnd w:id="5"/>
    <w:bookmarkStart w:name="z15" w:id="6"/>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мынандай құжаттарды қоса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Өтініш беруші тұрғын үй көмегін төлеу және тағайындау бойынша құжаттарды уәкілетті органға немесе халыққа қызмет көрсету орталықтарына өткізеді.</w:t>
      </w:r>
      <w:r>
        <w:br/>
      </w:r>
      <w:r>
        <w:rPr>
          <w:rFonts w:ascii="Times New Roman"/>
          <w:b w:val="false"/>
          <w:i w:val="false"/>
          <w:color w:val="000000"/>
          <w:sz w:val="28"/>
        </w:rPr>
        <w:t>
</w:t>
      </w:r>
      <w:r>
        <w:rPr>
          <w:rFonts w:ascii="Times New Roman"/>
          <w:b w:val="false"/>
          <w:i w:val="false"/>
          <w:color w:val="000000"/>
          <w:sz w:val="28"/>
        </w:rPr>
        <w:t>
      9. Уәкілетті орган өтініштер қабылдаған күннен бастап күнтізбелік отыз күн ішінде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10. Тұрғын үй көмегін алушылар күнтізбелік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және төлеу бойынша уәкiлеттi орган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12.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13.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14. Коммуналдық қызметтерді тұтыну төлемінің тарифтерін қызмет көрсетушілер және қөмірдің бағасын "Қапшағай қаласының тұрғын үй-коммуналдық шаруашылық бөлімі" ұсынады.</w:t>
      </w:r>
      <w:r>
        <w:br/>
      </w:r>
      <w:r>
        <w:rPr>
          <w:rFonts w:ascii="Times New Roman"/>
          <w:b w:val="false"/>
          <w:i w:val="false"/>
          <w:color w:val="000000"/>
          <w:sz w:val="28"/>
        </w:rPr>
        <w:t>
</w:t>
      </w:r>
      <w:r>
        <w:rPr>
          <w:rFonts w:ascii="Times New Roman"/>
          <w:b w:val="false"/>
          <w:i w:val="false"/>
          <w:color w:val="000000"/>
          <w:sz w:val="28"/>
        </w:rPr>
        <w:t>
      15. Тұрғын үй көмегін есептегенде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қолдану: 1 адамға – бір айға 70 киловатт, 2 адамға – 140 киловатт, 3 адамға және одан көп адамнан тұратын отбасына - 210 киловатт;</w:t>
      </w:r>
      <w:r>
        <w:br/>
      </w:r>
      <w:r>
        <w:rPr>
          <w:rFonts w:ascii="Times New Roman"/>
          <w:b w:val="false"/>
          <w:i w:val="false"/>
          <w:color w:val="000000"/>
          <w:sz w:val="28"/>
        </w:rPr>
        <w:t>
      3) суық су, ыстық су- әр отбасы мүшесіне, су өлшеуіш болған жағдайда, көрсеткішке байланысты төленеді;</w:t>
      </w:r>
      <w:r>
        <w:br/>
      </w:r>
      <w:r>
        <w:rPr>
          <w:rFonts w:ascii="Times New Roman"/>
          <w:b w:val="false"/>
          <w:i w:val="false"/>
          <w:color w:val="000000"/>
          <w:sz w:val="28"/>
        </w:rPr>
        <w:t>
      4) пеш жағатын тұрғын үйлерге – бір жылыту мерзіміне үш тонна көмір от жағу кезеңіне;</w:t>
      </w:r>
      <w:r>
        <w:br/>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p>
    <w:bookmarkEnd w:id="6"/>
    <w:bookmarkStart w:name="z25" w:id="7"/>
    <w:p>
      <w:pPr>
        <w:spacing w:after="0"/>
        <w:ind w:left="0"/>
        <w:jc w:val="left"/>
      </w:pPr>
      <w:r>
        <w:rPr>
          <w:rFonts w:ascii="Times New Roman"/>
          <w:b/>
          <w:i w:val="false"/>
          <w:color w:val="000000"/>
        </w:rPr>
        <w:t xml:space="preserve"> 
Қаржыландыру және төлеу.</w:t>
      </w:r>
    </w:p>
    <w:bookmarkEnd w:id="7"/>
    <w:bookmarkStart w:name="z26" w:id="8"/>
    <w:p>
      <w:pPr>
        <w:spacing w:after="0"/>
        <w:ind w:left="0"/>
        <w:jc w:val="both"/>
      </w:pPr>
      <w:r>
        <w:rPr>
          <w:rFonts w:ascii="Times New Roman"/>
          <w:b w:val="false"/>
          <w:i w:val="false"/>
          <w:color w:val="000000"/>
          <w:sz w:val="28"/>
        </w:rPr>
        <w:t>
      16.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17. Аз қамтамасыз етілген отбасыларға (азаматтарға) тұрғын үй көмегін төлеуді уәкілетті орган екінші деңгейлі банктер арқылы жүзеге асырылады.</w:t>
      </w:r>
    </w:p>
    <w:bookmarkEnd w:id="8"/>
    <w:bookmarkStart w:name="z28" w:id="9"/>
    <w:p>
      <w:pPr>
        <w:spacing w:after="0"/>
        <w:ind w:left="0"/>
        <w:jc w:val="left"/>
      </w:pPr>
      <w:r>
        <w:rPr>
          <w:rFonts w:ascii="Times New Roman"/>
          <w:b/>
          <w:i w:val="false"/>
          <w:color w:val="000000"/>
        </w:rPr>
        <w:t xml:space="preserve"> 
Қорытынды.</w:t>
      </w:r>
    </w:p>
    <w:bookmarkEnd w:id="9"/>
    <w:bookmarkStart w:name="z29" w:id="10"/>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