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5bd9" w14:textId="0515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2013 жылғы 25 ақпандағы N 44 қаулысы. Қарағанды облысының Әділет департаментінде 2013 жылғы 15 наурызда N 2235 болып тіркелді. Күші жойылды - Қарағанды облысы Қаражал қаласы әкімдігінің 2014 жылғы 10 қазандағы N 128/1 қаулысымен</w:t>
      </w:r>
    </w:p>
    <w:p>
      <w:pPr>
        <w:spacing w:after="0"/>
        <w:ind w:left="0"/>
        <w:jc w:val="both"/>
      </w:pPr>
      <w:r>
        <w:rPr>
          <w:rFonts w:ascii="Times New Roman"/>
          <w:b w:val="false"/>
          <w:i w:val="false"/>
          <w:color w:val="ff0000"/>
          <w:sz w:val="28"/>
        </w:rPr>
        <w:t>      Ескерту. Күші жойылды - Қарағанды облысы Қаражал қаласы әкімдігінің 10.10.2014 N 128/1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"Облыстық және аудандық маңызы бар, сондай-ақ, елді мекендердің жалпы пайдаланымдағы автомобиль жолдарының бөлу жолақтарына сыртқы (көрнекі) жарнаманы орналастыруға келісім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Каражал қаласы әкімінің орынбасары Т. Ерденовке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Қаражал қаласының әкімі                    Ғ. Әшімов</w:t>
      </w:r>
    </w:p>
    <w:bookmarkStart w:name="z7" w:id="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N 44 қаулысымен</w:t>
      </w:r>
      <w:r>
        <w:br/>
      </w:r>
      <w:r>
        <w:rPr>
          <w:rFonts w:ascii="Times New Roman"/>
          <w:b w:val="false"/>
          <w:i w:val="false"/>
          <w:color w:val="000000"/>
          <w:sz w:val="28"/>
        </w:rPr>
        <w:t>
бекітілді</w:t>
      </w:r>
    </w:p>
    <w:bookmarkEnd w:id="1"/>
    <w:bookmarkStart w:name="z8" w:id="2"/>
    <w:p>
      <w:pPr>
        <w:spacing w:after="0"/>
        <w:ind w:left="0"/>
        <w:jc w:val="left"/>
      </w:pPr>
      <w:r>
        <w:rPr>
          <w:rFonts w:ascii="Times New Roman"/>
          <w:b/>
          <w:i w:val="false"/>
          <w:color w:val="000000"/>
        </w:rPr>
        <w:t xml:space="preserve"> 
"Мемлекеттік тұрғын үй қорынан тұрғын үйге немесе</w:t>
      </w:r>
      <w:r>
        <w:br/>
      </w:r>
      <w:r>
        <w:rPr>
          <w:rFonts w:ascii="Times New Roman"/>
          <w:b/>
          <w:i w:val="false"/>
          <w:color w:val="000000"/>
        </w:rPr>
        <w:t>
жеке тұрғын үй қорынан жергілікті атқарушы орган</w:t>
      </w:r>
      <w:r>
        <w:br/>
      </w:r>
      <w:r>
        <w:rPr>
          <w:rFonts w:ascii="Times New Roman"/>
          <w:b/>
          <w:i w:val="false"/>
          <w:color w:val="000000"/>
        </w:rPr>
        <w:t>
жалдаған тұрғын үйге мұқтаж азаматтарды есепке қою"</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Мемлекеттік тұрғын үй қоры – меншік құқығымен мемлекетке қарасты және жергілікті атқарушы органдардың қарамағындағы (мемлекеттік коммуналдық тұрғын үй қоры) не мемлекеттік кәсіпорын қарамағындағы (мемлекеттік кәсіпорынның тұрғын үй қоры) тұрғын үйлер.</w:t>
      </w:r>
      <w:r>
        <w:br/>
      </w:r>
      <w:r>
        <w:rPr>
          <w:rFonts w:ascii="Times New Roman"/>
          <w:b w:val="false"/>
          <w:i w:val="false"/>
          <w:color w:val="000000"/>
          <w:sz w:val="28"/>
        </w:rPr>
        <w:t>
      2) ҚФБ – құрылымдық-функционалдық бірліктер, мемлекеттік қызмет көрсету үдерісіне қатысатын, сонымен қатар уәкілетті органның жауапты тұлғалары, мемлекеттік органның құрылымдық бөлімшелері, мемлекеттік органдар.</w:t>
      </w:r>
      <w:r>
        <w:br/>
      </w:r>
      <w:r>
        <w:rPr>
          <w:rFonts w:ascii="Times New Roman"/>
          <w:b w:val="false"/>
          <w:i w:val="false"/>
          <w:color w:val="000000"/>
          <w:sz w:val="28"/>
        </w:rPr>
        <w:t>
      3) Тұтынушы – мемлекеттік қызмет алу үшін өтініш жазған жеке және заңды тұлға.</w:t>
      </w:r>
      <w:r>
        <w:br/>
      </w:r>
      <w:r>
        <w:rPr>
          <w:rFonts w:ascii="Times New Roman"/>
          <w:b w:val="false"/>
          <w:i w:val="false"/>
          <w:color w:val="000000"/>
          <w:sz w:val="28"/>
        </w:rPr>
        <w:t>
</w:t>
      </w:r>
      <w:r>
        <w:rPr>
          <w:rFonts w:ascii="Times New Roman"/>
          <w:b w:val="false"/>
          <w:i w:val="false"/>
          <w:color w:val="000000"/>
          <w:sz w:val="28"/>
        </w:rPr>
        <w:t>
      2. Мемлекеттік қызмет коммуналдық тұрғын үй қорынан тұрғын үйлер немесе жеке тұрғын үй қорынан жергілікті атқарушы орган жалдаған тұрғын үйге мұқтаж, Қаражал қаласында (тұру мерзіміне қарамастан) тұрақты тұратын және:</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осы тармақтың екінші бөлігінің 2), 3), 4), 5), 6), 7), 8), 9), 10), 11), 12) тармақшаларында көрсетілген,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осал топтарына көрсетіледі.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мемлекеттік қызметшілерге, бюджеттік ұйымдардың қызметкерлеріне, әскери қызметшілерге, ғарышкерлікке кандидаттарға, ғарышкерлерге және мемлекеттік сайланбалы қызмет атқаратын адамдарға;</w:t>
      </w:r>
      <w:r>
        <w:br/>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Республикасының азаматтарына (бұдан әрі – мемлекеттік қызметті алушылар) көрсетіледі.</w:t>
      </w:r>
      <w:r>
        <w:br/>
      </w:r>
      <w:r>
        <w:rPr>
          <w:rFonts w:ascii="Times New Roman"/>
          <w:b w:val="false"/>
          <w:i w:val="false"/>
          <w:color w:val="000000"/>
          <w:sz w:val="28"/>
        </w:rPr>
        <w:t>
      Халықтың әлеуметтік осал топтарына:</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соғысының мүгедектері мен қатысушыларына теңестірілген адамдар;</w:t>
      </w:r>
      <w:r>
        <w:br/>
      </w:r>
      <w:r>
        <w:rPr>
          <w:rFonts w:ascii="Times New Roman"/>
          <w:b w:val="false"/>
          <w:i w:val="false"/>
          <w:color w:val="000000"/>
          <w:sz w:val="28"/>
        </w:rPr>
        <w:t>
      3) 1 және 2-топтағы мүгедектер;</w:t>
      </w:r>
      <w:r>
        <w:br/>
      </w:r>
      <w:r>
        <w:rPr>
          <w:rFonts w:ascii="Times New Roman"/>
          <w:b w:val="false"/>
          <w:i w:val="false"/>
          <w:color w:val="000000"/>
          <w:sz w:val="28"/>
        </w:rPr>
        <w:t>
      4) мүгедек балалары бар немесе оларды тәрбиелеуші отбасылар;</w:t>
      </w:r>
      <w:r>
        <w:br/>
      </w:r>
      <w:r>
        <w:rPr>
          <w:rFonts w:ascii="Times New Roman"/>
          <w:b w:val="false"/>
          <w:i w:val="false"/>
          <w:color w:val="000000"/>
          <w:sz w:val="28"/>
        </w:rPr>
        <w:t>
      5) Қазақстан Республикасы Үкіметінің 2011 жылғы 8 қарашадағы N 1309 </w:t>
      </w:r>
      <w:r>
        <w:rPr>
          <w:rFonts w:ascii="Times New Roman"/>
          <w:b w:val="false"/>
          <w:i w:val="false"/>
          <w:color w:val="000000"/>
          <w:sz w:val="28"/>
        </w:rPr>
        <w:t>қаулысымен</w:t>
      </w:r>
      <w:r>
        <w:rPr>
          <w:rFonts w:ascii="Times New Roman"/>
          <w:b w:val="false"/>
          <w:i w:val="false"/>
          <w:color w:val="000000"/>
          <w:sz w:val="28"/>
        </w:rPr>
        <w:t xml:space="preserve"> бекітілген аурулар тiзiмiнде аталған кейбiр созылмалы аурулардың ауыр түрлерiмен ауыратын адамдар (бұдан әрі – кейбір созылмалы аурулардың ауыр түрлерінің тізімі);</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дейін ата-аналарынан айырылған жиырма үш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зілзалалар, табиғи және техногендік сипаттағы төтенше жағдайлар салдарынан тұрғын үйінен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мемлекеттік немесе қоғамдық міндеттерін, әскери қызметін атқару кезінде, ғарыш кеңістігіне ұшуға дайындық немесе оны жүзеге асыру, адам өмірін құтқару кезінде, құқық тәртібін қорғау кезінде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Адамдар, егер:</w:t>
      </w:r>
      <w:r>
        <w:br/>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3)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мемлекеттік тұрғын үй қорынан тұрғын үйге немесе жеке тұрғын үй қорынан жергiлiктi атқарушы орган жалдаған тұрғын үйге мұқтаж деп танылады.</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3.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регламенті (бұдан әрі – Регламент) Қазақстан Республикасының "Әкімшілік рәсімдер туралы" Заңының 9-1 бабы, </w:t>
      </w:r>
      <w:r>
        <w:rPr>
          <w:rFonts w:ascii="Times New Roman"/>
          <w:b w:val="false"/>
          <w:i w:val="false"/>
          <w:color w:val="000000"/>
          <w:sz w:val="28"/>
        </w:rPr>
        <w:t>4-тармағы</w:t>
      </w:r>
      <w:r>
        <w:rPr>
          <w:rFonts w:ascii="Times New Roman"/>
          <w:b w:val="false"/>
          <w:i w:val="false"/>
          <w:color w:val="000000"/>
          <w:sz w:val="28"/>
        </w:rPr>
        <w:t xml:space="preserve"> бойынша жасалды.</w:t>
      </w:r>
      <w:r>
        <w:br/>
      </w:r>
      <w:r>
        <w:rPr>
          <w:rFonts w:ascii="Times New Roman"/>
          <w:b w:val="false"/>
          <w:i w:val="false"/>
          <w:color w:val="000000"/>
          <w:sz w:val="28"/>
        </w:rPr>
        <w:t>
</w:t>
      </w:r>
      <w:r>
        <w:rPr>
          <w:rFonts w:ascii="Times New Roman"/>
          <w:b w:val="false"/>
          <w:i w:val="false"/>
          <w:color w:val="000000"/>
          <w:sz w:val="28"/>
        </w:rPr>
        <w:t>
      4.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регламенті (бұдан әрі – мемлекеттік қызмет) Мемлекеттік тұрғын үй қорынан тұрғын үйге немесе жеке тұрғын үй қорынан жергілікті атқарушы орган жалдаған тұрғын үйге мұқтаж азаматтарды есепке қою тәртібін анықтайды.</w:t>
      </w:r>
      <w:r>
        <w:br/>
      </w:r>
      <w:r>
        <w:rPr>
          <w:rFonts w:ascii="Times New Roman"/>
          <w:b w:val="false"/>
          <w:i w:val="false"/>
          <w:color w:val="000000"/>
          <w:sz w:val="28"/>
        </w:rPr>
        <w:t>
</w:t>
      </w:r>
      <w:r>
        <w:rPr>
          <w:rFonts w:ascii="Times New Roman"/>
          <w:b w:val="false"/>
          <w:i w:val="false"/>
          <w:color w:val="000000"/>
          <w:sz w:val="28"/>
        </w:rPr>
        <w:t>
      5.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регламенті (бұдан әрі – мемлекеттік қызмет) "Қаражал қаласының тұрғын үй – коммуналдық шаруашылығы, жолаушылар көлігі және автомобиль жолдары бөлімі" Мемлекеттік Мекемесі (бұдан әрі – уәкілетті орган), сондай-ақ баламалы негізде халыққа қызмет көрсету орталықтары (бұдан әрі – орталық) арқылы немесе Өтініш берушіде электрондық-цифрлық қолтаңба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 Республикасының 1997 жылғы 16 сәуірдегі "Тұрғын үй қатынастары туралы" Заңының</w:t>
      </w:r>
      <w:r>
        <w:rPr>
          <w:rFonts w:ascii="Times New Roman"/>
          <w:b w:val="false"/>
          <w:i w:val="false"/>
          <w:color w:val="000000"/>
          <w:sz w:val="28"/>
        </w:rPr>
        <w:t xml:space="preserve"> 67</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000000"/>
          <w:sz w:val="28"/>
        </w:rPr>
        <w:t>,</w:t>
      </w:r>
      <w:r>
        <w:rPr>
          <w:rFonts w:ascii="Times New Roman"/>
          <w:b w:val="false"/>
          <w:i w:val="false"/>
          <w:color w:val="000000"/>
          <w:sz w:val="28"/>
        </w:rPr>
        <w:t xml:space="preserve"> 69</w:t>
      </w:r>
      <w:r>
        <w:rPr>
          <w:rFonts w:ascii="Times New Roman"/>
          <w:b w:val="false"/>
          <w:i w:val="false"/>
          <w:color w:val="000000"/>
          <w:sz w:val="28"/>
        </w:rPr>
        <w:t>,</w:t>
      </w:r>
      <w:r>
        <w:rPr>
          <w:rFonts w:ascii="Times New Roman"/>
          <w:b w:val="false"/>
          <w:i w:val="false"/>
          <w:color w:val="000000"/>
          <w:sz w:val="28"/>
        </w:rPr>
        <w:t xml:space="preserve"> 70</w:t>
      </w:r>
      <w:r>
        <w:rPr>
          <w:rFonts w:ascii="Times New Roman"/>
          <w:b w:val="false"/>
          <w:i w:val="false"/>
          <w:color w:val="000000"/>
          <w:sz w:val="28"/>
        </w:rPr>
        <w:t>,</w:t>
      </w:r>
      <w:r>
        <w:rPr>
          <w:rFonts w:ascii="Times New Roman"/>
          <w:b w:val="false"/>
          <w:i w:val="false"/>
          <w:color w:val="000000"/>
          <w:sz w:val="28"/>
        </w:rPr>
        <w:t xml:space="preserve"> 71</w:t>
      </w:r>
      <w:r>
        <w:rPr>
          <w:rFonts w:ascii="Times New Roman"/>
          <w:b w:val="false"/>
          <w:i w:val="false"/>
          <w:color w:val="000000"/>
          <w:sz w:val="28"/>
        </w:rPr>
        <w:t>,</w:t>
      </w:r>
      <w:r>
        <w:rPr>
          <w:rFonts w:ascii="Times New Roman"/>
          <w:b w:val="false"/>
          <w:i w:val="false"/>
          <w:color w:val="000000"/>
          <w:sz w:val="28"/>
        </w:rPr>
        <w:t xml:space="preserve"> 72</w:t>
      </w:r>
      <w:r>
        <w:rPr>
          <w:rFonts w:ascii="Times New Roman"/>
          <w:b w:val="false"/>
          <w:i w:val="false"/>
          <w:color w:val="000000"/>
          <w:sz w:val="28"/>
        </w:rPr>
        <w:t>,</w:t>
      </w:r>
      <w:r>
        <w:rPr>
          <w:rFonts w:ascii="Times New Roman"/>
          <w:b w:val="false"/>
          <w:i w:val="false"/>
          <w:color w:val="000000"/>
          <w:sz w:val="28"/>
        </w:rPr>
        <w:t xml:space="preserve"> 73</w:t>
      </w:r>
      <w:r>
        <w:rPr>
          <w:rFonts w:ascii="Times New Roman"/>
          <w:b w:val="false"/>
          <w:i w:val="false"/>
          <w:color w:val="000000"/>
          <w:sz w:val="28"/>
        </w:rPr>
        <w:t xml:space="preserve"> және </w:t>
      </w:r>
      <w:r>
        <w:rPr>
          <w:rFonts w:ascii="Times New Roman"/>
          <w:b w:val="false"/>
          <w:i w:val="false"/>
          <w:color w:val="000000"/>
          <w:sz w:val="28"/>
        </w:rPr>
        <w:t>74-баптары</w:t>
      </w:r>
      <w:r>
        <w:rPr>
          <w:rFonts w:ascii="Times New Roman"/>
          <w:b w:val="false"/>
          <w:i w:val="false"/>
          <w:color w:val="000000"/>
          <w:sz w:val="28"/>
        </w:rPr>
        <w:t>, Қазақстан Республикасы Үкіметінің 1999 жылғы 2 қыркүйектегі "Жергілікті атқарушы органдардың қарамағындағы мемлекеттік тұрғын үй қорынан үй-жай беру, жалдау және пайдаланудың тәртібі туралы" N 1292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2010 жылғы 8 ақпандағы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(бұдан әрі – Стандарт) N 76 қаулысы негізінде көрсетіледі.</w:t>
      </w:r>
      <w:r>
        <w:br/>
      </w:r>
      <w:r>
        <w:rPr>
          <w:rFonts w:ascii="Times New Roman"/>
          <w:b w:val="false"/>
          <w:i w:val="false"/>
          <w:color w:val="000000"/>
          <w:sz w:val="28"/>
        </w:rPr>
        <w:t>
</w:t>
      </w:r>
      <w:r>
        <w:rPr>
          <w:rFonts w:ascii="Times New Roman"/>
          <w:b w:val="false"/>
          <w:i w:val="false"/>
          <w:color w:val="000000"/>
          <w:sz w:val="28"/>
        </w:rPr>
        <w:t>
      8. Көрсетілетін мемлекеттік қызметті аяқтау (қорытынды) түрі болып тұтынушыға кезек нөмірін көрсетумен есепке алынғандығы туралы немесе негізделген себептерді көрсетумен тіркелмегендігі туралы жазбаша жауап беру табылады. Сонымен қатар кезек нөмірі өсу жағына өзгере алмайды.</w:t>
      </w:r>
    </w:p>
    <w:bookmarkEnd w:id="6"/>
    <w:bookmarkStart w:name="z19"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9. Мемлекеттік қызметті көрсетуге жауапты мемлекеттік мекемелердің мекен-жайлары және жұмыс кестелері туралы ақпарат:</w:t>
      </w:r>
      <w:r>
        <w:br/>
      </w:r>
      <w:r>
        <w:rPr>
          <w:rFonts w:ascii="Times New Roman"/>
          <w:b w:val="false"/>
          <w:i w:val="false"/>
          <w:color w:val="000000"/>
          <w:sz w:val="28"/>
        </w:rPr>
        <w:t>
      "Қаражал қаласының тұрғын үй – коммуналдық шаруашылығы, жолаушылар көлігі және автомобиль жолдары бөлімі" Мемлекеттік Мекемесі (бұдан әрі – Уәкілетті орган) Қарағанды облысы, Қаражал қаласы, Сайдалы Сары Тока көшесі, 1 мекен-жайы бойынша орналасқан, 3 қабат, телефон: 8 (71032) 26776. Қабылдау күндері: сәрсенбі, бейсенбі 14:00 сағаттан 18:00-ге дейін.</w:t>
      </w:r>
      <w:r>
        <w:br/>
      </w:r>
      <w:r>
        <w:rPr>
          <w:rFonts w:ascii="Times New Roman"/>
          <w:b w:val="false"/>
          <w:i w:val="false"/>
          <w:color w:val="000000"/>
          <w:sz w:val="28"/>
        </w:rPr>
        <w:t>
      Орталық Қарағанды облысы, Қаражал қаласы, Ленин көшесі, 18 мекен-жайы бойынша орналасқан, телефон: 8 (71032) 26646; Жұмыс кестесі: 09.00 сағаттан 19.00-ге дейін, бір сағаттық түскі үзіліспен, демалыс және мейрам күндерді есептемегенде.</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мерзімі мемлекеттік қызметті алушы осы стандарттың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1) уәкілетті органда не порталда – күнтізбелік отыз күн;</w:t>
      </w:r>
      <w:r>
        <w:br/>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13-тармағымен</w:t>
      </w:r>
      <w:r>
        <w:rPr>
          <w:rFonts w:ascii="Times New Roman"/>
          <w:b w:val="false"/>
          <w:i w:val="false"/>
          <w:color w:val="000000"/>
          <w:sz w:val="28"/>
        </w:rPr>
        <w:t xml:space="preserve"> белгіленген құжаттарды рәсімдеуде қателіктерді анықтау, құжаттар пакетін толық ұсынбаған кезде және қабылдау кезінде құжаттар дұрыс рәсімделмесе Орталық инспекторы мемлекеттік қызмет тұтынушыға құжаттарды қайтарады.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тұтынушыдан өтінішті қабылдау мезгілінен бастап және мемлекеттік қызметтің нәтижесін ұсыну мезгіліне дейінгі мемлекеттік қызмет көрсетудің кезеңдері:</w:t>
      </w:r>
      <w:r>
        <w:br/>
      </w:r>
      <w:r>
        <w:rPr>
          <w:rFonts w:ascii="Times New Roman"/>
          <w:b w:val="false"/>
          <w:i w:val="false"/>
          <w:color w:val="000000"/>
          <w:sz w:val="28"/>
        </w:rPr>
        <w:t>
      1) Құжаттарды қабылдау Орталықтың инспекторымен жүзеге асырылады, ол құжаттардың толықтығының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тексереді, тұтынушыға тиісті құжаттарды қабылдағаны туралы қолхат береді, журналда тіркейді және құжаттарды Орталықтың жинақтау бөлімінің инспекторына жібереді;</w:t>
      </w:r>
      <w:r>
        <w:br/>
      </w:r>
      <w:r>
        <w:rPr>
          <w:rFonts w:ascii="Times New Roman"/>
          <w:b w:val="false"/>
          <w:i w:val="false"/>
          <w:color w:val="000000"/>
          <w:sz w:val="28"/>
        </w:rPr>
        <w:t>
      2) Орталықтың жинақтау бөлімінің инспекторы құжаттарды жинақтауды жүзеге асырады, тізілімді құрастырады, курьерлік байланыс арқылы құжаттарды өкілетті органға жібереді;</w:t>
      </w:r>
      <w:r>
        <w:br/>
      </w:r>
      <w:r>
        <w:rPr>
          <w:rFonts w:ascii="Times New Roman"/>
          <w:b w:val="false"/>
          <w:i w:val="false"/>
          <w:color w:val="000000"/>
          <w:sz w:val="28"/>
        </w:rPr>
        <w:t>
      3) Уәкілетті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тексеруді жүзеге асырады, қабылданған өтінішті өтініштер есебінің журналында тіркейді, өкілетті органның лауазымды тұлғасына қарау үшін енгізеді;</w:t>
      </w:r>
      <w:r>
        <w:br/>
      </w:r>
      <w:r>
        <w:rPr>
          <w:rFonts w:ascii="Times New Roman"/>
          <w:b w:val="false"/>
          <w:i w:val="false"/>
          <w:color w:val="000000"/>
          <w:sz w:val="28"/>
        </w:rPr>
        <w:t>
      4) Уәкілетті органның лауазымды тұлғасы құжатты бақылауға қояды және өкілетті органның маманына орындауға жібереді;</w:t>
      </w:r>
      <w:r>
        <w:br/>
      </w:r>
      <w:r>
        <w:rPr>
          <w:rFonts w:ascii="Times New Roman"/>
          <w:b w:val="false"/>
          <w:i w:val="false"/>
          <w:color w:val="000000"/>
          <w:sz w:val="28"/>
        </w:rPr>
        <w:t>
      5) Уәкілетті органның маманы жазбаша жауап дайындайды, оған лауазымды тұлғаның қолы қойылады, тіркейді, орындалған құжаттар тізілімін қалыптастырады және қолхатта көрсетілген күннің бітуінен бір күн бұрын арнайы байланыс арқылы Орталыққа жібереді;</w:t>
      </w:r>
      <w:r>
        <w:br/>
      </w:r>
      <w:r>
        <w:rPr>
          <w:rFonts w:ascii="Times New Roman"/>
          <w:b w:val="false"/>
          <w:i w:val="false"/>
          <w:color w:val="000000"/>
          <w:sz w:val="28"/>
        </w:rPr>
        <w:t>
      6) Орталықтың инспекторы құжатты беруді құжаттардың берілуін есепке алу журналында тіркейді, дайын құжатты қолхат бойынша көрсетілген мерзімде өтініш берушінің өзіне немесе сенімхат бойынша өкілге береді.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үшін құжаттарды қабылдау Орталықтың бір инспекторымен және өкілетті органның бір маманымен жүзеге асырылады.</w:t>
      </w:r>
    </w:p>
    <w:bookmarkEnd w:id="8"/>
    <w:bookmarkStart w:name="z26" w:id="9"/>
    <w:p>
      <w:pPr>
        <w:spacing w:after="0"/>
        <w:ind w:left="0"/>
        <w:jc w:val="left"/>
      </w:pPr>
      <w:r>
        <w:rPr>
          <w:rFonts w:ascii="Times New Roman"/>
          <w:b/>
          <w:i w:val="false"/>
          <w:color w:val="000000"/>
        </w:rPr>
        <w:t xml:space="preserve"> 
4. Мемлекеттік қызметті көрсету үрдісінде әрекеттердің (өзара әрекеттердің) тәртібін сипаттау</w:t>
      </w:r>
    </w:p>
    <w:bookmarkEnd w:id="9"/>
    <w:bookmarkStart w:name="z27" w:id="10"/>
    <w:p>
      <w:pPr>
        <w:spacing w:after="0"/>
        <w:ind w:left="0"/>
        <w:jc w:val="both"/>
      </w:pPr>
      <w:r>
        <w:rPr>
          <w:rFonts w:ascii="Times New Roman"/>
          <w:b w:val="false"/>
          <w:i w:val="false"/>
          <w:color w:val="000000"/>
          <w:sz w:val="28"/>
        </w:rPr>
        <w:t>
      15. Орталықта құжаттарды "терезе" арқылы қабылдайды, орталықтың инспекторының аты, тегі, лауазымы көрсетіледі.</w:t>
      </w:r>
      <w:r>
        <w:br/>
      </w:r>
      <w:r>
        <w:rPr>
          <w:rFonts w:ascii="Times New Roman"/>
          <w:b w:val="false"/>
          <w:i w:val="false"/>
          <w:color w:val="000000"/>
          <w:sz w:val="28"/>
        </w:rPr>
        <w:t>
      Орталыққа құжатты тапсырғаннан кейін, тұтынушыға құжат қабылданғаны туралы қолхат беріледі, құжатты қабылдаған күні, қосымша құжаттардың аты мен сандары, өтінішті қабылдаған маманның аты, тегі.</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мемлекеттік қызметті алушы не оның сенімхат бойынша өкілі мынадай құжаттарды ұсынуы қажет:</w:t>
      </w:r>
      <w:r>
        <w:br/>
      </w:r>
      <w:r>
        <w:rPr>
          <w:rFonts w:ascii="Times New Roman"/>
          <w:b w:val="false"/>
          <w:i w:val="false"/>
          <w:color w:val="000000"/>
          <w:sz w:val="28"/>
        </w:rPr>
        <w:t>
      уәкілетті органға немесе орталыққа:</w:t>
      </w:r>
      <w:r>
        <w:br/>
      </w:r>
      <w:r>
        <w:rPr>
          <w:rFonts w:ascii="Times New Roman"/>
          <w:b w:val="false"/>
          <w:i w:val="false"/>
          <w:color w:val="000000"/>
          <w:sz w:val="28"/>
        </w:rPr>
        <w:t>
      1) Атқарушы орган белгiлейтiн нысан бойынша есепке қою туралы өтiнiш;</w:t>
      </w:r>
      <w:r>
        <w:br/>
      </w:r>
      <w:r>
        <w:rPr>
          <w:rFonts w:ascii="Times New Roman"/>
          <w:b w:val="false"/>
          <w:i w:val="false"/>
          <w:color w:val="000000"/>
          <w:sz w:val="28"/>
        </w:rPr>
        <w:t>
      2) өтініш иесінің және оның отбасы мүшелерінің жеке куәлігінің немесе паспортының көшірмесін;</w:t>
      </w:r>
      <w:r>
        <w:br/>
      </w:r>
      <w:r>
        <w:rPr>
          <w:rFonts w:ascii="Times New Roman"/>
          <w:b w:val="false"/>
          <w:i w:val="false"/>
          <w:color w:val="000000"/>
          <w:sz w:val="28"/>
        </w:rPr>
        <w:t>
      3) некеге тұру (бұзу), отбасы мүшелерінің қайтыс болуы, балалардың тууы туралы куәліктердің көшірмесін;</w:t>
      </w:r>
      <w:r>
        <w:br/>
      </w:r>
      <w:r>
        <w:rPr>
          <w:rFonts w:ascii="Times New Roman"/>
          <w:b w:val="false"/>
          <w:i w:val="false"/>
          <w:color w:val="000000"/>
          <w:sz w:val="28"/>
        </w:rPr>
        <w:t>
      4) аумақтық әділет органының анықтамасын (өтініш берушіде және онымен тұрақты тұратын отбасы мүшелерінде меншік құқығында оларға тиесілі тұрғын үйдің бар немесе жоқ екендігі туралы);</w:t>
      </w:r>
      <w:r>
        <w:br/>
      </w:r>
      <w:r>
        <w:rPr>
          <w:rFonts w:ascii="Times New Roman"/>
          <w:b w:val="false"/>
          <w:i w:val="false"/>
          <w:color w:val="000000"/>
          <w:sz w:val="28"/>
        </w:rPr>
        <w:t>
      5) жергілікті атқарушы органының анықтамасын (өтініш берушіде және онымен тұрақты тұратын отбасы мүшелерінде осы елді мекенде коммуналдық тұрғын үй қорынан тұрғын үйдің жоқтығы туралы);</w:t>
      </w:r>
      <w:r>
        <w:br/>
      </w:r>
      <w:r>
        <w:rPr>
          <w:rFonts w:ascii="Times New Roman"/>
          <w:b w:val="false"/>
          <w:i w:val="false"/>
          <w:color w:val="000000"/>
          <w:sz w:val="28"/>
        </w:rPr>
        <w:t>
      6) азаматтарды тіркеу кітабының көшірмесін (құжатты салыстыру үшін) не тиісті елді мекенде тұратынын растайтын анықтама бюросының немесе ауылдық округ әкімінің анықтамасы;</w:t>
      </w:r>
      <w:r>
        <w:br/>
      </w:r>
      <w:r>
        <w:rPr>
          <w:rFonts w:ascii="Times New Roman"/>
          <w:b w:val="false"/>
          <w:i w:val="false"/>
          <w:color w:val="000000"/>
          <w:sz w:val="28"/>
        </w:rPr>
        <w:t>
      7) басқа адамдарды өтініш берушінің отбасы мүшесі деп таныған жағдайда оларды өтініш берушінің отбасы мүшесі деп тану туралы соттың шешімі;</w:t>
      </w:r>
      <w:r>
        <w:br/>
      </w:r>
      <w:r>
        <w:rPr>
          <w:rFonts w:ascii="Times New Roman"/>
          <w:b w:val="false"/>
          <w:i w:val="false"/>
          <w:color w:val="000000"/>
          <w:sz w:val="28"/>
        </w:rPr>
        <w:t>
      8) әлеуметтік жағынан осал топтарына жататынын азаматтар қосымша өтініш берушінің (отбасының) әлеуметтік жағынан осал азаматтарға жататынын растайтын құжатты;</w:t>
      </w:r>
      <w:r>
        <w:br/>
      </w:r>
      <w:r>
        <w:rPr>
          <w:rFonts w:ascii="Times New Roman"/>
          <w:b w:val="false"/>
          <w:i w:val="false"/>
          <w:color w:val="000000"/>
          <w:sz w:val="28"/>
        </w:rPr>
        <w:t>
      9)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жиынтық айлық табысы туралы анықтаманы;</w:t>
      </w:r>
      <w:r>
        <w:br/>
      </w:r>
      <w:r>
        <w:rPr>
          <w:rFonts w:ascii="Times New Roman"/>
          <w:b w:val="false"/>
          <w:i w:val="false"/>
          <w:color w:val="000000"/>
          <w:sz w:val="28"/>
        </w:rPr>
        <w:t>
      10) мемлекеттiк қызметшiлер, бюджеттiк ұйымдардың қызметкерлерi, әскери қызметшiлер және мемлекеттiк сайланбалы қызмет атқаратын адамдар жұмыс орнынан (қызметтен) анықтаманы қосымша ұсынады. Ғарышкерлікке кандидаттар, ғарышкерлер Қазақстан Республикасы Үкіметімен берілген мәртебесін растайтын құжаттарын ұсынады;</w:t>
      </w:r>
      <w:r>
        <w:br/>
      </w:r>
      <w:r>
        <w:rPr>
          <w:rFonts w:ascii="Times New Roman"/>
          <w:b w:val="false"/>
          <w:i w:val="false"/>
          <w:color w:val="000000"/>
          <w:sz w:val="28"/>
        </w:rPr>
        <w:t>
      11)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12)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органның немесе орталықтың қызметкері уәкілетті тұлғаның ЭЦҚ-мен расталған электрондық құжат нысанындағы Ақпараттық жүйе орталығы арқылы тиісті мемлекеттік ақпараттық жүйелерден алады.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ЭЦҚ-мен расталған электрондық құжат нысанындағы сұрауы;</w:t>
      </w:r>
      <w:r>
        <w:br/>
      </w:r>
      <w:r>
        <w:rPr>
          <w:rFonts w:ascii="Times New Roman"/>
          <w:b w:val="false"/>
          <w:i w:val="false"/>
          <w:color w:val="000000"/>
          <w:sz w:val="28"/>
        </w:rPr>
        <w:t>
      2)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екінші тармақшасында көрсетілген мәліметтер электрондық сұрауға сканерленген түрде қоса беріледі.</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 уәкілетті тұлғаның ЭЦҚ-мен расталған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17.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үйі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үйдің өз кінәсінен бұзылуы немесе бүлінуі;</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үйінен кетуі;</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қызмет көрсетуден бас тартуға негіз болып табылады.</w:t>
      </w:r>
      <w:r>
        <w:br/>
      </w:r>
      <w:r>
        <w:rPr>
          <w:rFonts w:ascii="Times New Roman"/>
          <w:b w:val="false"/>
          <w:i w:val="false"/>
          <w:color w:val="000000"/>
          <w:sz w:val="28"/>
        </w:rPr>
        <w:t>
      Мемлекеттік қызметті алушы осы регламентте белгіленген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
      17. Әр әкімшілік қимылдың (процедураның) орындалу мерзімін көрсетумен әрбір ҚФБ әкімшілік қимылдардың (процедуралардың) арақатынасының және жүйелілігінің жазбаша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0"/>
    <w:bookmarkStart w:name="z31" w:id="11"/>
    <w:p>
      <w:pPr>
        <w:spacing w:after="0"/>
        <w:ind w:left="0"/>
        <w:jc w:val="left"/>
      </w:pPr>
      <w:r>
        <w:rPr>
          <w:rFonts w:ascii="Times New Roman"/>
          <w:b/>
          <w:i w:val="false"/>
          <w:color w:val="000000"/>
        </w:rPr>
        <w:t xml:space="preserve"> 
5. Жұмыс қағидаттары</w:t>
      </w:r>
    </w:p>
    <w:bookmarkEnd w:id="11"/>
    <w:bookmarkStart w:name="z32" w:id="12"/>
    <w:p>
      <w:pPr>
        <w:spacing w:after="0"/>
        <w:ind w:left="0"/>
        <w:jc w:val="both"/>
      </w:pPr>
      <w:r>
        <w:rPr>
          <w:rFonts w:ascii="Times New Roman"/>
          <w:b w:val="false"/>
          <w:i w:val="false"/>
          <w:color w:val="000000"/>
          <w:sz w:val="28"/>
        </w:rPr>
        <w:t>
      18. Орталықтардың және уәкілетті органдардың мемлекеттік қызметті алушыға қатысты адамның конституциялық құқықтары мен бостандығын сақтау, қызметтік борышын өтеу кезіндегі заңдылықты сақтау, әдептілік, толымды ақпарат беру, ақпараттың сақталуын, қорғауды және құпиялылығын қамтамасыз ету қағидаттарына негізделеді.</w:t>
      </w:r>
    </w:p>
    <w:bookmarkEnd w:id="12"/>
    <w:bookmarkStart w:name="z33" w:id="13"/>
    <w:p>
      <w:pPr>
        <w:spacing w:after="0"/>
        <w:ind w:left="0"/>
        <w:jc w:val="left"/>
      </w:pPr>
      <w:r>
        <w:rPr>
          <w:rFonts w:ascii="Times New Roman"/>
          <w:b/>
          <w:i w:val="false"/>
          <w:color w:val="000000"/>
        </w:rPr>
        <w:t xml:space="preserve"> 
6. Жұмыс нәтижелері</w:t>
      </w:r>
    </w:p>
    <w:bookmarkEnd w:id="13"/>
    <w:bookmarkStart w:name="z34" w:id="14"/>
    <w:p>
      <w:pPr>
        <w:spacing w:after="0"/>
        <w:ind w:left="0"/>
        <w:jc w:val="both"/>
      </w:pPr>
      <w:r>
        <w:rPr>
          <w:rFonts w:ascii="Times New Roman"/>
          <w:b w:val="false"/>
          <w:i w:val="false"/>
          <w:color w:val="000000"/>
          <w:sz w:val="28"/>
        </w:rPr>
        <w:t>
      19. Мемлекеттік қызметті алушыға мемлекеттік қызмет көрсетудің нәтижелері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уәкілетті органның, орталықтардың жұмысы бағаланатын мемлекеттік қызметтің сапасы мен тиімділігі көрсеткіштерінің мақсатты мәні жыл сайын Қазақстан Республикасы Құрылыс және тұрғын үй-коммуналдық шаруашылық істері агенттігі төрағасының тиісті бұйрығымен бекітіледі.</w:t>
      </w:r>
    </w:p>
    <w:bookmarkEnd w:id="14"/>
    <w:bookmarkStart w:name="z36" w:id="15"/>
    <w:p>
      <w:pPr>
        <w:spacing w:after="0"/>
        <w:ind w:left="0"/>
        <w:jc w:val="left"/>
      </w:pPr>
      <w:r>
        <w:rPr>
          <w:rFonts w:ascii="Times New Roman"/>
          <w:b/>
          <w:i w:val="false"/>
          <w:color w:val="000000"/>
        </w:rPr>
        <w:t xml:space="preserve"> 
7. Шағымдану тәртібі</w:t>
      </w:r>
    </w:p>
    <w:bookmarkEnd w:id="15"/>
    <w:bookmarkStart w:name="z37" w:id="16"/>
    <w:p>
      <w:pPr>
        <w:spacing w:after="0"/>
        <w:ind w:left="0"/>
        <w:jc w:val="both"/>
      </w:pPr>
      <w:r>
        <w:rPr>
          <w:rFonts w:ascii="Times New Roman"/>
          <w:b w:val="false"/>
          <w:i w:val="false"/>
          <w:color w:val="000000"/>
          <w:sz w:val="28"/>
        </w:rPr>
        <w:t>
      21. Орталықтың мемлекеттік қызметті көрсеткен сапасына келіспеген жағдайда,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тізімі көрсетілген, және де өкілетті органның, шағым орталықтың басшысының немесе өкілетті органның басшысының атына жазылады.</w:t>
      </w:r>
      <w:r>
        <w:br/>
      </w:r>
      <w:r>
        <w:rPr>
          <w:rFonts w:ascii="Times New Roman"/>
          <w:b w:val="false"/>
          <w:i w:val="false"/>
          <w:color w:val="000000"/>
          <w:sz w:val="28"/>
        </w:rPr>
        <w:t>
</w:t>
      </w:r>
      <w:r>
        <w:rPr>
          <w:rFonts w:ascii="Times New Roman"/>
          <w:b w:val="false"/>
          <w:i w:val="false"/>
          <w:color w:val="000000"/>
          <w:sz w:val="28"/>
        </w:rPr>
        <w:t>
      22. Орталықтың қызметкерлерінің әрекетіне (әрекетсіздігіне) шағым түсіру тәртібі туралы ақпаратты 14-14 ақпаратты-анықтамалық байланыс арқылы білуге болады.</w:t>
      </w:r>
      <w:r>
        <w:br/>
      </w:r>
      <w:r>
        <w:rPr>
          <w:rFonts w:ascii="Times New Roman"/>
          <w:b w:val="false"/>
          <w:i w:val="false"/>
          <w:color w:val="000000"/>
          <w:sz w:val="28"/>
        </w:rPr>
        <w:t>
</w:t>
      </w:r>
      <w:r>
        <w:rPr>
          <w:rFonts w:ascii="Times New Roman"/>
          <w:b w:val="false"/>
          <w:i w:val="false"/>
          <w:color w:val="000000"/>
          <w:sz w:val="28"/>
        </w:rPr>
        <w:t>
      23. Шағымдар жазбаша түрде, пошта арқылы немесе электрондық түрде, заңнамада белгіленген тәртіппен, немесе орталықтар арқылы қолма қол жүзеге асады,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тізімі көрсетілген.</w:t>
      </w:r>
      <w:r>
        <w:br/>
      </w:r>
      <w:r>
        <w:rPr>
          <w:rFonts w:ascii="Times New Roman"/>
          <w:b w:val="false"/>
          <w:i w:val="false"/>
          <w:color w:val="000000"/>
          <w:sz w:val="28"/>
        </w:rPr>
        <w:t>
</w:t>
      </w:r>
      <w:r>
        <w:rPr>
          <w:rFonts w:ascii="Times New Roman"/>
          <w:b w:val="false"/>
          <w:i w:val="false"/>
          <w:color w:val="000000"/>
          <w:sz w:val="28"/>
        </w:rPr>
        <w:t>
      24. Қабылданған шағым орталықтың ақпаратты есептеу журналында тіркеледі және 15 күнтізбелік күннің ішінде қарастырылады.</w:t>
      </w:r>
      <w:r>
        <w:br/>
      </w:r>
      <w:r>
        <w:rPr>
          <w:rFonts w:ascii="Times New Roman"/>
          <w:b w:val="false"/>
          <w:i w:val="false"/>
          <w:color w:val="000000"/>
          <w:sz w:val="28"/>
        </w:rPr>
        <w:t>
      Шағымды қарау нәтижесі бойынша тұтынушыға жазбаша түрде хабар беріледі.</w:t>
      </w:r>
    </w:p>
    <w:bookmarkEnd w:id="16"/>
    <w:bookmarkStart w:name="z41" w:id="17"/>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7"/>
    <w:bookmarkStart w:name="z42" w:id="18"/>
    <w:p>
      <w:pPr>
        <w:spacing w:after="0"/>
        <w:ind w:left="0"/>
        <w:jc w:val="both"/>
      </w:pPr>
      <w:r>
        <w:rPr>
          <w:rFonts w:ascii="Times New Roman"/>
          <w:b w:val="false"/>
          <w:i w:val="false"/>
          <w:color w:val="000000"/>
          <w:sz w:val="28"/>
        </w:rPr>
        <w:t>
      1-кесте. Құрылымдық-функционалдық бірліктердің (бұдан әрі – ҚФБ) әрекеттерінің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570"/>
        <w:gridCol w:w="2058"/>
        <w:gridCol w:w="2125"/>
        <w:gridCol w:w="2126"/>
        <w:gridCol w:w="1770"/>
        <w:gridCol w:w="1703"/>
        <w:gridCol w:w="2105"/>
      </w:tblGrid>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(жүрістің, жұмыс легінің)</w:t>
            </w:r>
          </w:p>
        </w:tc>
      </w:tr>
      <w:tr>
        <w:trPr>
          <w:trHeight w:val="7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(жүрістің, ағынның, жұмыстың)</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лауазымды тұлғасы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2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(жүрістің, процедураның, операцияның) және оларды сипаттау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қабылдайды және тексереді, тұтынушыға қажетті құжаттарды қабылдағаны туралы қолхат береді, журналда тіркейді.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барын тексереді, тізілім құрастырады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тексереді, тіркейді,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бақылауға қояды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 дайындайды, оған лауазымды тұлғаның қолы қойылады, тіркейді, орындалған құжаттар тізілімін қалыптастырады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құжаттарды журналда тіркейді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формасы (мәлімет, құжат, ұйымдық-басқарушылық шешім)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орталықтың жинақтау бөліміне жібереді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байланыс арқылы құжаттарды өкілетті органға жіберу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өкілетті органның лауазымды тұлғасына жіберу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маманына орындауға жіберу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 дайындайды, оған лауазымды тұлғаның қолы қойылады, тіркейді, орындалған құжаттар тізілімін қалыптастырады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журналда тіркейді</w:t>
            </w:r>
          </w:p>
        </w:tc>
      </w:tr>
      <w:tr>
        <w:trPr>
          <w:trHeight w:val="6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9"/>
    <w:p>
      <w:pPr>
        <w:spacing w:after="0"/>
        <w:ind w:left="0"/>
        <w:jc w:val="both"/>
      </w:pPr>
      <w:r>
        <w:rPr>
          <w:rFonts w:ascii="Times New Roman"/>
          <w:b w:val="false"/>
          <w:i w:val="false"/>
          <w:color w:val="000000"/>
          <w:sz w:val="28"/>
        </w:rPr>
        <w:t>
      2-кесте. Пайдалану түрлері. Негізгі жүріс – мемлекеттік тұрғын үй қорынан тұрғын үйге қажеттілігі бар азаматтарды тіркеуге алған жағдайда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066"/>
        <w:gridCol w:w="3045"/>
        <w:gridCol w:w="396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(жүріс, жұмыс ағыны)</w:t>
            </w:r>
          </w:p>
        </w:tc>
      </w:tr>
      <w:tr>
        <w:trPr>
          <w:trHeight w:val="96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лауазымды тұлғасы</w:t>
            </w:r>
          </w:p>
        </w:tc>
      </w:tr>
      <w:tr>
        <w:trPr>
          <w:trHeight w:val="312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әрекет.Тұтынушымен ұсынылған құжаттарды қабылдайды және тексереді, журналда тіркейді, тұтынушыға қажетті құжаттарды қабылдағаны туралы қолхат береді (30 мин).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 Тапсырылған құжаттардың барын тексереді, тізілім құрастырады (1 күн)</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 Түскен құжаттарды тексереді, тіркейді (1 күн)</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 Құжатты бақылауға қояды (1 күн)</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 Дайын құжаттарды журналда тіркейді, тұтынушыға жазбаша жауап береді (1 күн)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 Жазбаша жауап дайындайды, оған лауазымды тұлғаның қолы қойылады, тіркейді, орындалған құжаттар тізілімін қалыптастырады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0"/>
    <w:p>
      <w:pPr>
        <w:spacing w:after="0"/>
        <w:ind w:left="0"/>
        <w:jc w:val="both"/>
      </w:pPr>
      <w:r>
        <w:rPr>
          <w:rFonts w:ascii="Times New Roman"/>
          <w:b w:val="false"/>
          <w:i w:val="false"/>
          <w:color w:val="000000"/>
          <w:sz w:val="28"/>
        </w:rPr>
        <w:t>
      3 кесте. Пайдалану түрлері. Альтернативалық жүріс – мемлекеттік тұрғын үй қорынан тұрғын үйге қажеттілігі бар азаматтарды тіркеуге алынбайтындығы туралы дәлелді жауап берілген жағдайда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2861"/>
        <w:gridCol w:w="2716"/>
        <w:gridCol w:w="4328"/>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Альтернативалық процесс (жүріс, жұмыс ағыны)</w:t>
            </w:r>
          </w:p>
        </w:tc>
      </w:tr>
      <w:tr>
        <w:trPr>
          <w:trHeight w:val="96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әрекет.Тұтынушымен ұсынылған құжаттарды қабылдайды және тексереді, журналда тіркейді, тұтынушыға қажетті құжаттарды қабылдағаны туралы қолхат береді (30 мин).</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 Тапсырылған құжаттардың барын тексереді, тізілім құрастырады (1 күн)</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 Түскен құжаттарды тексереді, тіркейді (1 күн)</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 Құжатты бақылауға қояды (1 күн)</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 Дайын құжаттарды журналда тіркейді, тұтынушыға тіркеуге алудан бас тарту туралы дәлелді жауап береді (1 күн)</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 Тіркеуге қоюдан бас тарту туралы дәлелді жауап дайындайды, оған лауазымды тұлғаның қолы қойылады, тіркейді, орындалған құжаттар тізілімін қалыптастырады (25 күн)</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1"/>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21"/>
    <w:bookmarkStart w:name="z46" w:id="22"/>
    <w:p>
      <w:pPr>
        <w:spacing w:after="0"/>
        <w:ind w:left="0"/>
        <w:jc w:val="left"/>
      </w:pPr>
      <w:r>
        <w:rPr>
          <w:rFonts w:ascii="Times New Roman"/>
          <w:b/>
          <w:i w:val="false"/>
          <w:color w:val="000000"/>
        </w:rPr>
        <w:t xml:space="preserve"> 
Сапа және қол жетімділік көрсеткіштерінің мәні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5967"/>
        <w:gridCol w:w="2314"/>
        <w:gridCol w:w="2378"/>
        <w:gridCol w:w="2316"/>
      </w:tblGrid>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мәні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соңғы жылдағы нысаналы мәні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6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жағдайының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40 минуттан аспайтын уақыт күткен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5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ресімдемеген жағдайдың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құжаттарды дұрыс толтырған және бірінші реттен тапсырған оқиғалардың % (үлесі)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осы түрі бойынша қызмет көрсетілген тұтынушылардың жалпы санына негізделген шағымдардың % (үлесі)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қанағаттандырылған негізделген шағымдардың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Шағымданудың қолданыстағы тәртібіне қанағаттанған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6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3"/>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25 ақпанда</w:t>
      </w:r>
      <w:r>
        <w:br/>
      </w:r>
      <w:r>
        <w:rPr>
          <w:rFonts w:ascii="Times New Roman"/>
          <w:b w:val="false"/>
          <w:i w:val="false"/>
          <w:color w:val="000000"/>
          <w:sz w:val="28"/>
        </w:rPr>
        <w:t>
N 44 қаулысымен</w:t>
      </w:r>
      <w:r>
        <w:br/>
      </w:r>
      <w:r>
        <w:rPr>
          <w:rFonts w:ascii="Times New Roman"/>
          <w:b w:val="false"/>
          <w:i w:val="false"/>
          <w:color w:val="000000"/>
          <w:sz w:val="28"/>
        </w:rPr>
        <w:t>
бекітілді</w:t>
      </w:r>
    </w:p>
    <w:bookmarkEnd w:id="23"/>
    <w:bookmarkStart w:name="z48" w:id="24"/>
    <w:p>
      <w:pPr>
        <w:spacing w:after="0"/>
        <w:ind w:left="0"/>
        <w:jc w:val="left"/>
      </w:pPr>
      <w:r>
        <w:rPr>
          <w:rFonts w:ascii="Times New Roman"/>
          <w:b/>
          <w:i w:val="false"/>
          <w:color w:val="000000"/>
        </w:rPr>
        <w:t xml:space="preserve"> 
"Облыстық және аудандық маңызы бар, сондай-ақ елді мекендердің жалпы пайдаланымдағы автомобиль жолдарының бөлу жолақтарына сыртқы (көрнекі) жарнаманы орналастыруға келісім беру" мемлекеттік қызмет көрсету регламенті</w:t>
      </w:r>
    </w:p>
    <w:bookmarkEnd w:id="24"/>
    <w:bookmarkStart w:name="z49" w:id="25"/>
    <w:p>
      <w:pPr>
        <w:spacing w:after="0"/>
        <w:ind w:left="0"/>
        <w:jc w:val="left"/>
      </w:pPr>
      <w:r>
        <w:rPr>
          <w:rFonts w:ascii="Times New Roman"/>
          <w:b/>
          <w:i w:val="false"/>
          <w:color w:val="000000"/>
        </w:rPr>
        <w:t xml:space="preserve"> 
1. Жалпы ережелер</w:t>
      </w:r>
    </w:p>
    <w:bookmarkEnd w:id="25"/>
    <w:bookmarkStart w:name="z50" w:id="26"/>
    <w:p>
      <w:pPr>
        <w:spacing w:after="0"/>
        <w:ind w:left="0"/>
        <w:jc w:val="both"/>
      </w:pPr>
      <w:r>
        <w:rPr>
          <w:rFonts w:ascii="Times New Roman"/>
          <w:b w:val="false"/>
          <w:i w:val="false"/>
          <w:color w:val="000000"/>
          <w:sz w:val="28"/>
        </w:rPr>
        <w:t>
      1. "Облыстық және аудандық маңызы бар, сондай-ақ елді мекендердің жалпы пайдаланымдағы автомобиль жолдарының бөлу жолақтарына сыртқы (көрнекі) жарнаманы орналастыруға келісім беру" мемлекеттік қызметі Қарағанды облысы, Қаражал қаласы, Сайдалы Сары Тока көшесі 1, 3 қабат мекенжайы бойынша орналасқан "Қаражал қаласының тұрғын үй-коммуналдық шаруашылығы, жолаушылар көлігі және автомобиль жолдары бөлімі" мемлекеттік мекемесі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2003 жылғы 19 желтоқсандағы "</w:t>
      </w:r>
      <w:r>
        <w:rPr>
          <w:rFonts w:ascii="Times New Roman"/>
          <w:b w:val="false"/>
          <w:i w:val="false"/>
          <w:color w:val="000000"/>
          <w:sz w:val="28"/>
        </w:rPr>
        <w:t>Жарнама туралы</w:t>
      </w:r>
      <w:r>
        <w:rPr>
          <w:rFonts w:ascii="Times New Roman"/>
          <w:b w:val="false"/>
          <w:i w:val="false"/>
          <w:color w:val="000000"/>
          <w:sz w:val="28"/>
        </w:rPr>
        <w:t>" Заңдары және Қазақстан Республикасы Үкіметінің 2008 жылғы 7 ақпандағы N 121 "Елді мекендерде сыртқы (көрнекі) жарнама нысандарын орналастыру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Қаражал қаласы әкімдігінің интернет ресурсында және "Қаражал қаласының тұрғын үй – коммуналдық шаруашылығы, жолаушылар көлігі және автомобиль жолдары бөлімі" мемлекеттік мекемесінің үй жайында орналасқан ақпараттық стендтерде орналастырылған.</w:t>
      </w:r>
      <w:r>
        <w:br/>
      </w:r>
      <w:r>
        <w:rPr>
          <w:rFonts w:ascii="Times New Roman"/>
          <w:b w:val="false"/>
          <w:i w:val="false"/>
          <w:color w:val="000000"/>
          <w:sz w:val="28"/>
        </w:rPr>
        <w:t>
</w:t>
      </w:r>
      <w:r>
        <w:rPr>
          <w:rFonts w:ascii="Times New Roman"/>
          <w:b w:val="false"/>
          <w:i w:val="false"/>
          <w:color w:val="000000"/>
          <w:sz w:val="28"/>
        </w:rPr>
        <w:t>
      5. Жазбаша түрде сыртқы (көрнекі) жарнаманы орналастыруға келісім беру немесе мемлекеттік қызметті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заңды және жеке тұлғаларға көрсетіледі (бұдан әрі – өтініш беруші).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өтініш беруші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5 жұмыс күні;</w:t>
      </w:r>
      <w:r>
        <w:br/>
      </w:r>
      <w:r>
        <w:rPr>
          <w:rFonts w:ascii="Times New Roman"/>
          <w:b w:val="false"/>
          <w:i w:val="false"/>
          <w:color w:val="000000"/>
          <w:sz w:val="28"/>
        </w:rPr>
        <w:t xml:space="preserve">
      2) мемлекеттік қызметті алу үшін өтініш (тіркелгеннен күннен бастап) – 5 жұмыс күні.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"Қаражал қаласының тұрғын үй коммуналдық шаруашылығы, жолаушылар көлігі және автомобиль жолдары бөлімі" мемлекеттік мекемесінің бекітілген жұмыс кестесіне сәйкес аптасына 5 күн (дүйсенбіден - жұмаға дейін) (сағат 13.00-ден сағат 14.00–ге дейін) түскі үзіліс уақытымен мереке және демалыс күндерін қоспағандағы уақытта көрсетіледі.</w:t>
      </w:r>
      <w:r>
        <w:br/>
      </w:r>
      <w:r>
        <w:rPr>
          <w:rFonts w:ascii="Times New Roman"/>
          <w:b w:val="false"/>
          <w:i w:val="false"/>
          <w:color w:val="000000"/>
          <w:sz w:val="28"/>
        </w:rPr>
        <w:t>
      Қабылдау кезек ретінде, алдын ала жазылусыз және тез талқылаусыз жүргізіледі.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Қаражал қаласы, Сайдалы Сары Тока көшесі 1, 3 қабат мекенжайы бойынша қажетті құжаттар тізімі мен оларды толтыру үлгілері, нормативтік құқықтық актілерден үзінділер көрсетілген стендтері бар, "Қаражал қаласының тұрғын үй- коммуналдық шаруашылығы, жолаушылар көлігі және автомобиль жолдары бөлімі" мемлекеттік мекемесінде жүзеге асырылады.</w:t>
      </w:r>
      <w:r>
        <w:br/>
      </w:r>
      <w:r>
        <w:rPr>
          <w:rFonts w:ascii="Times New Roman"/>
          <w:b w:val="false"/>
          <w:i w:val="false"/>
          <w:color w:val="000000"/>
          <w:sz w:val="28"/>
        </w:rPr>
        <w:t>
      Мемлекеттік қызмет көрсетудің сапасына талдауды жүргізу, жұмысты одан әрі жалғастыру үшін қоғамдық пікірді зерделеу мақсатында уәкілетті органда жеке және заңды тұлғалар үшін шағымдар мен ұсыныстар кітабы жүргізіледі.</w:t>
      </w:r>
    </w:p>
    <w:bookmarkEnd w:id="26"/>
    <w:bookmarkStart w:name="z60" w:id="27"/>
    <w:p>
      <w:pPr>
        <w:spacing w:after="0"/>
        <w:ind w:left="0"/>
        <w:jc w:val="left"/>
      </w:pPr>
      <w:r>
        <w:rPr>
          <w:rFonts w:ascii="Times New Roman"/>
          <w:b/>
          <w:i w:val="false"/>
          <w:color w:val="000000"/>
        </w:rPr>
        <w:t xml:space="preserve"> 
2. Мемлекеттік қызметті көрсету тәртібі</w:t>
      </w:r>
    </w:p>
    <w:bookmarkEnd w:id="27"/>
    <w:bookmarkStart w:name="z61" w:id="28"/>
    <w:p>
      <w:pPr>
        <w:spacing w:after="0"/>
        <w:ind w:left="0"/>
        <w:jc w:val="both"/>
      </w:pPr>
      <w:r>
        <w:rPr>
          <w:rFonts w:ascii="Times New Roman"/>
          <w:b w:val="false"/>
          <w:i w:val="false"/>
          <w:color w:val="000000"/>
          <w:sz w:val="28"/>
        </w:rPr>
        <w:t>
      11. Жеке тұлғалар "Облыстық және аудандық маңызы бар, сондай-ақ, елді мекендердің жалпы пайдаланымдағы автомобиль жолдарының бөлу жолақтарына сыртқы (көрнекі) жарнаманы орналастыруға келісім беру" мемлекеттік қызметті алу үшін тұтынушылар немесе сенім хатпен бекітілген оның уәкілетті өкілі "Қаражал қаласының тұрғын үй – коммуналдық шаруашылығы, жолаушылар көлігі және автомобиль жолдары бөлімі" мемлекеттік мекемесіне келесі құжаттарды ұсынады:</w:t>
      </w:r>
      <w:r>
        <w:br/>
      </w:r>
      <w:r>
        <w:rPr>
          <w:rFonts w:ascii="Times New Roman"/>
          <w:b w:val="false"/>
          <w:i w:val="false"/>
          <w:color w:val="000000"/>
          <w:sz w:val="28"/>
        </w:rPr>
        <w:t>
      1) жазбаша түрдегі өтініш;</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салық төлеушінің тіркеу нөмірінің көшірмесі;</w:t>
      </w:r>
      <w:r>
        <w:br/>
      </w:r>
      <w:r>
        <w:rPr>
          <w:rFonts w:ascii="Times New Roman"/>
          <w:b w:val="false"/>
          <w:i w:val="false"/>
          <w:color w:val="000000"/>
          <w:sz w:val="28"/>
        </w:rPr>
        <w:t>
      4) сыртқы (көрнекі) жарнаманың негізгі параметрлері мен мақсаты,, сыртқы (көрнекі) жарнаманың орналасатын мекенжайы және тұтынушының орынды таңдау негіздемесі;</w:t>
      </w:r>
      <w:r>
        <w:br/>
      </w:r>
      <w:r>
        <w:rPr>
          <w:rFonts w:ascii="Times New Roman"/>
          <w:b w:val="false"/>
          <w:i w:val="false"/>
          <w:color w:val="000000"/>
          <w:sz w:val="28"/>
        </w:rPr>
        <w:t>
      5) жер теліміне немесе сыртқы (көрнекі) жарнаманы орналасатын нысанның құқықтық құжаттарының немесе сыртқы (көрнекі) жарнама нысанының иесі мен тұтынушы арасында сыртқы (көрнекі) жарнаманы орналастыру және оны қайтару туралы жасалған келісім шарттың нотариалдық көшірмесі;</w:t>
      </w:r>
      <w:r>
        <w:br/>
      </w:r>
      <w:r>
        <w:rPr>
          <w:rFonts w:ascii="Times New Roman"/>
          <w:b w:val="false"/>
          <w:i w:val="false"/>
          <w:color w:val="000000"/>
          <w:sz w:val="28"/>
        </w:rPr>
        <w:t>
      6) сыртқы (көрнекі) жарнама нысанының қызметін қамтамасыз ететін инженерлік шешім бойынша, сыртқы (көрнекі) жарнама орналастыратын нысанның күндізгі және түнгі сипатын көрсететін эскиз.</w:t>
      </w:r>
      <w:r>
        <w:br/>
      </w:r>
      <w:r>
        <w:rPr>
          <w:rFonts w:ascii="Times New Roman"/>
          <w:b w:val="false"/>
          <w:i w:val="false"/>
          <w:color w:val="000000"/>
          <w:sz w:val="28"/>
        </w:rPr>
        <w:t>
      Заңды тұлғалар "Облыстық және аудандық маңызы бар, сондай-ақ, елді мекендердің жалпы пайдаланымдағы автомобиль жолдарының бөлу жолақтарына сыртқы (көрнекі) жарнаманы орналастыруға келісім беру" мемлекеттік қызметті алу үшін тұтынушылар немесе сенім хатпен бекітілген оның уәкілетті өкілі "Қаражал қаласының тұрғын үй – коммуналдық шаруашылығы, жолаушылар көлігі және автомобиль жолдары бөлімі" мемлекеттік мекемесіне келесі құжаттарды ұсынады:</w:t>
      </w:r>
      <w:r>
        <w:br/>
      </w:r>
      <w:r>
        <w:rPr>
          <w:rFonts w:ascii="Times New Roman"/>
          <w:b w:val="false"/>
          <w:i w:val="false"/>
          <w:color w:val="000000"/>
          <w:sz w:val="28"/>
        </w:rPr>
        <w:t>
      1) жазбаша түрдегі өтініш;</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салық төлеушінің тіркеу нөмірінің көшірмесі;</w:t>
      </w:r>
      <w:r>
        <w:br/>
      </w:r>
      <w:r>
        <w:rPr>
          <w:rFonts w:ascii="Times New Roman"/>
          <w:b w:val="false"/>
          <w:i w:val="false"/>
          <w:color w:val="000000"/>
          <w:sz w:val="28"/>
        </w:rPr>
        <w:t>
      4) сыртқы (көрнекі) жарнаманың негізгі параметрлері мен мақсаты, сыртқы (көрнекі) жарнаманың орналасатын мекенжайы және тұтынушының орынды таңдау негіздемесі;</w:t>
      </w:r>
      <w:r>
        <w:br/>
      </w:r>
      <w:r>
        <w:rPr>
          <w:rFonts w:ascii="Times New Roman"/>
          <w:b w:val="false"/>
          <w:i w:val="false"/>
          <w:color w:val="000000"/>
          <w:sz w:val="28"/>
        </w:rPr>
        <w:t>
      5) жер теліміне немесе сыртқы (көрнекі) жарнаманы орналасатын нысанның құқықтық құжаттарының немесе сыртқы (көрнекі) жарнама нысанының иесі мен тұтынушы арасында сыртқы (көрнекі) жарнаманы орналастыру және оны қайтару туралы жасалған келісім шарттың нотариалдық көшірмесі;</w:t>
      </w:r>
      <w:r>
        <w:br/>
      </w:r>
      <w:r>
        <w:rPr>
          <w:rFonts w:ascii="Times New Roman"/>
          <w:b w:val="false"/>
          <w:i w:val="false"/>
          <w:color w:val="000000"/>
          <w:sz w:val="28"/>
        </w:rPr>
        <w:t>
      6) сыртқы (көрнекі) жарнама нысанының қызметін қамтамасыз ететін инженерлік шешім бойынша, сыртқы (көрнекі) жарнама орналастыратын нысанның күндізгі және түнгі сипатын көрсететін эскиз.</w:t>
      </w:r>
      <w:r>
        <w:br/>
      </w:r>
      <w:r>
        <w:rPr>
          <w:rFonts w:ascii="Times New Roman"/>
          <w:b w:val="false"/>
          <w:i w:val="false"/>
          <w:color w:val="000000"/>
          <w:sz w:val="28"/>
        </w:rPr>
        <w:t>
</w:t>
      </w:r>
      <w:r>
        <w:rPr>
          <w:rFonts w:ascii="Times New Roman"/>
          <w:b w:val="false"/>
          <w:i w:val="false"/>
          <w:color w:val="000000"/>
          <w:sz w:val="28"/>
        </w:rPr>
        <w:t>
      12. Белгіленген үлгідегі арыздың түрін Қаражал қаласы, Сайдалы Сары Тоқа көшесі 1, 3 қабат мекенжайы бойынша орналасқан "Қаражал қаласының тұрғын үй – коммуналдық шаруашылығы, жолаушылар көлігі және автомобиль жолдары бөлімі" мемлекеттік мекемесінің маманы ұсынады және стендтерде орналастырылады. Құжаттарды қабылдау:</w:t>
      </w:r>
      <w:r>
        <w:br/>
      </w:r>
      <w:r>
        <w:rPr>
          <w:rFonts w:ascii="Times New Roman"/>
          <w:b w:val="false"/>
          <w:i w:val="false"/>
          <w:color w:val="000000"/>
          <w:sz w:val="28"/>
        </w:rPr>
        <w:t>
</w:t>
      </w:r>
      <w:r>
        <w:rPr>
          <w:rFonts w:ascii="Times New Roman"/>
          <w:b w:val="false"/>
          <w:i w:val="false"/>
          <w:color w:val="000000"/>
          <w:sz w:val="28"/>
        </w:rPr>
        <w:t>
      13. Өтініш берушінің мемлекеттік қызметті алуға қажетті құжаттарды тапсырғандығының расталуы арыздың көшірмесіндегі кіріс құжаттың күні кіріс нөмірі көрсетілген белгі болып табылады.</w:t>
      </w:r>
      <w:r>
        <w:br/>
      </w:r>
      <w:r>
        <w:rPr>
          <w:rFonts w:ascii="Times New Roman"/>
          <w:b w:val="false"/>
          <w:i w:val="false"/>
          <w:color w:val="000000"/>
          <w:sz w:val="28"/>
        </w:rPr>
        <w:t>
      Мемлекеттік қызметке тапсырылатын құжаттарға қойылатын талаптар:</w:t>
      </w:r>
      <w:r>
        <w:br/>
      </w:r>
      <w:r>
        <w:rPr>
          <w:rFonts w:ascii="Times New Roman"/>
          <w:b w:val="false"/>
          <w:i w:val="false"/>
          <w:color w:val="000000"/>
          <w:sz w:val="28"/>
        </w:rPr>
        <w:t>
      Құжаттар мемлекеттік немесе орыс тілдерінде толтырылуы керек.</w:t>
      </w:r>
      <w:r>
        <w:br/>
      </w:r>
      <w:r>
        <w:rPr>
          <w:rFonts w:ascii="Times New Roman"/>
          <w:b w:val="false"/>
          <w:i w:val="false"/>
          <w:color w:val="000000"/>
          <w:sz w:val="28"/>
        </w:rPr>
        <w:t>
      Құжаттың мәтіні анық, заңды тұлғалардың атауы және реквизиттері қысқартусыз, қажет етілген үлгілерде қол таңба, мөрмен расталуы қажет.</w:t>
      </w:r>
      <w:r>
        <w:br/>
      </w:r>
      <w:r>
        <w:rPr>
          <w:rFonts w:ascii="Times New Roman"/>
          <w:b w:val="false"/>
          <w:i w:val="false"/>
          <w:color w:val="000000"/>
          <w:sz w:val="28"/>
        </w:rPr>
        <w:t>
      Мемлекеттік қызмет көрсетуге тапсырылған құжаттарда тазартулар, қосымша жазулар, өшірілген жазулар, қолмен немесе машинкамен жазылған жазулар, мазмұнын анық түсінуге кедергі келтіретін ақаулар болмауы және құжаттар қарындашпен орындалмауы тиіс.</w:t>
      </w:r>
      <w:r>
        <w:br/>
      </w:r>
      <w:r>
        <w:rPr>
          <w:rFonts w:ascii="Times New Roman"/>
          <w:b w:val="false"/>
          <w:i w:val="false"/>
          <w:color w:val="000000"/>
          <w:sz w:val="28"/>
        </w:rPr>
        <w:t>
</w:t>
      </w:r>
      <w:r>
        <w:rPr>
          <w:rFonts w:ascii="Times New Roman"/>
          <w:b w:val="false"/>
          <w:i w:val="false"/>
          <w:color w:val="000000"/>
          <w:sz w:val="28"/>
        </w:rPr>
        <w:t>
      14. Мемлекеттік қызметті көрсетпеудің себебі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түрде тапсырылмауы. Өтініш беруші құжаттарды дұрыс толтырылмаған жағдайда уәкілетті орган 3 жұмыс күннің ішінде құжаттарды негізін көрсетіп жазбаша түрде қайтарады.</w:t>
      </w:r>
    </w:p>
    <w:bookmarkEnd w:id="28"/>
    <w:bookmarkStart w:name="z65" w:id="29"/>
    <w:p>
      <w:pPr>
        <w:spacing w:after="0"/>
        <w:ind w:left="0"/>
        <w:jc w:val="left"/>
      </w:pPr>
      <w:r>
        <w:rPr>
          <w:rFonts w:ascii="Times New Roman"/>
          <w:b/>
          <w:i w:val="false"/>
          <w:color w:val="000000"/>
        </w:rPr>
        <w:t xml:space="preserve"> 
3. Жұмыс қағидалары</w:t>
      </w:r>
    </w:p>
    <w:bookmarkEnd w:id="29"/>
    <w:bookmarkStart w:name="z66" w:id="30"/>
    <w:p>
      <w:pPr>
        <w:spacing w:after="0"/>
        <w:ind w:left="0"/>
        <w:jc w:val="both"/>
      </w:pPr>
      <w:r>
        <w:rPr>
          <w:rFonts w:ascii="Times New Roman"/>
          <w:b w:val="false"/>
          <w:i w:val="false"/>
          <w:color w:val="000000"/>
          <w:sz w:val="28"/>
        </w:rPr>
        <w:t>
      15. Уәкілетті органның қызметі келесі қағидаларға негізделген:</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борышын өтеу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нақты және толық ақпаратты ұсыну;</w:t>
      </w:r>
      <w:r>
        <w:br/>
      </w:r>
      <w:r>
        <w:rPr>
          <w:rFonts w:ascii="Times New Roman"/>
          <w:b w:val="false"/>
          <w:i w:val="false"/>
          <w:color w:val="000000"/>
          <w:sz w:val="28"/>
        </w:rPr>
        <w:t>
      5) ақпаратты қорғау және сақтау;</w:t>
      </w:r>
      <w:r>
        <w:br/>
      </w:r>
      <w:r>
        <w:rPr>
          <w:rFonts w:ascii="Times New Roman"/>
          <w:b w:val="false"/>
          <w:i w:val="false"/>
          <w:color w:val="000000"/>
          <w:sz w:val="28"/>
        </w:rPr>
        <w:t>
      6) өтініш беруші бекітілген мерзімде алмаған құжаттардың сақталуын қамтамасыз ету.</w:t>
      </w:r>
    </w:p>
    <w:bookmarkEnd w:id="30"/>
    <w:bookmarkStart w:name="z67" w:id="31"/>
    <w:p>
      <w:pPr>
        <w:spacing w:after="0"/>
        <w:ind w:left="0"/>
        <w:jc w:val="left"/>
      </w:pPr>
      <w:r>
        <w:rPr>
          <w:rFonts w:ascii="Times New Roman"/>
          <w:b/>
          <w:i w:val="false"/>
          <w:color w:val="000000"/>
        </w:rPr>
        <w:t xml:space="preserve"> 
5. Жұмыс нәтижелері</w:t>
      </w:r>
    </w:p>
    <w:bookmarkEnd w:id="31"/>
    <w:bookmarkStart w:name="z68" w:id="32"/>
    <w:p>
      <w:pPr>
        <w:spacing w:after="0"/>
        <w:ind w:left="0"/>
        <w:jc w:val="both"/>
      </w:pPr>
      <w:r>
        <w:rPr>
          <w:rFonts w:ascii="Times New Roman"/>
          <w:b w:val="false"/>
          <w:i w:val="false"/>
          <w:color w:val="000000"/>
          <w:sz w:val="28"/>
        </w:rPr>
        <w:t>
      16. Мемлекеттік қызмет көрсетудің нәтижелері өтініш берушілерге мемлекеттік қызметті көрсетудің сапасы және уақытылы орындалу көрсеткіштерімен өлшенеді.</w:t>
      </w:r>
    </w:p>
    <w:bookmarkEnd w:id="32"/>
    <w:bookmarkStart w:name="z69" w:id="33"/>
    <w:p>
      <w:pPr>
        <w:spacing w:after="0"/>
        <w:ind w:left="0"/>
        <w:jc w:val="left"/>
      </w:pPr>
      <w:r>
        <w:rPr>
          <w:rFonts w:ascii="Times New Roman"/>
          <w:b/>
          <w:i w:val="false"/>
          <w:color w:val="000000"/>
        </w:rPr>
        <w:t xml:space="preserve"> 
6. Шағымдану тәртібі</w:t>
      </w:r>
    </w:p>
    <w:bookmarkEnd w:id="33"/>
    <w:bookmarkStart w:name="z70" w:id="34"/>
    <w:p>
      <w:pPr>
        <w:spacing w:after="0"/>
        <w:ind w:left="0"/>
        <w:jc w:val="both"/>
      </w:pPr>
      <w:r>
        <w:rPr>
          <w:rFonts w:ascii="Times New Roman"/>
          <w:b w:val="false"/>
          <w:i w:val="false"/>
          <w:color w:val="000000"/>
          <w:sz w:val="28"/>
        </w:rPr>
        <w:t>
      17. Мемлекеттік қызмет көрсетудің сапасына шағым болған жағдайда, лауазымды тұлғалардың әрекетін (әрекетсіздігін) Қаражал қаласы, Сайдалы Сары Тоқа көшесі 1, 3 қабат мекенжайы бойынша орналасқан уәкілетті органның қызметкерлерімен анықтау жұмыстары жүргізіледі.</w:t>
      </w:r>
      <w:r>
        <w:br/>
      </w:r>
      <w:r>
        <w:rPr>
          <w:rFonts w:ascii="Times New Roman"/>
          <w:b w:val="false"/>
          <w:i w:val="false"/>
          <w:color w:val="000000"/>
          <w:sz w:val="28"/>
        </w:rPr>
        <w:t>
</w:t>
      </w:r>
      <w:r>
        <w:rPr>
          <w:rFonts w:ascii="Times New Roman"/>
          <w:b w:val="false"/>
          <w:i w:val="false"/>
          <w:color w:val="000000"/>
          <w:sz w:val="28"/>
        </w:rPr>
        <w:t>
      18. Көрсетілген мемлекеттік қызмет нәтижелерімен келіспеген жағдайда, өтініш берушілер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19. Шағымдар Қазақстан Республикасының 2007 жылғы 17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тәртіпте және мерзімде жүргізіледі.</w:t>
      </w:r>
      <w:r>
        <w:br/>
      </w:r>
      <w:r>
        <w:rPr>
          <w:rFonts w:ascii="Times New Roman"/>
          <w:b w:val="false"/>
          <w:i w:val="false"/>
          <w:color w:val="000000"/>
          <w:sz w:val="28"/>
        </w:rPr>
        <w:t>
      Жазылған шағымға жауапты немесе шағымды қарастыру туралы ақпаратты Қаражал қаласы, Сайдалы Сары Тоқа көшесі 1, 3 қабат мекенжайы бойынша және 8 (71032) 26776 телефоны арқылы алуға болады.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