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aa12d" w14:textId="62aa1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 жылға арналған Нұра ауданының ауылдық елді мекендерге жұмыс істеу және тұру үшін келген денсаулық сақтау, білім беру, әлеуметтік қамсыздандыру, мәдениет, спорт және ветеринария мамандарына әлеуметтік қолдау шараларын ұсыну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Нұра аудандық мәслихатының 17 сессиясының 2013 жылғы 20 наурыздағы N 166 шешімі. Қарағанды облысының Әділет департаментінде 2013 жылғы 15 сәуірде N 2307 болып тіркелді. Күші жойылды - Қарағанды облысы Нұра аудандық мәслихатының 2014 жылғы 27 наурыздағы N 240 шешімімен</w:t>
      </w:r>
    </w:p>
    <w:p>
      <w:pPr>
        <w:spacing w:after="0"/>
        <w:ind w:left="0"/>
        <w:jc w:val="both"/>
      </w:pPr>
      <w:r>
        <w:rPr>
          <w:rFonts w:ascii="Times New Roman"/>
          <w:b w:val="false"/>
          <w:i w:val="false"/>
          <w:color w:val="ff0000"/>
          <w:sz w:val="28"/>
        </w:rPr>
        <w:t xml:space="preserve">      Ескерту. Күші жойылды - Қарағанды облысы Нұра аудандық мәслихатының 27.03.2014 N 240 (алғаш ресми жарияланған күнінен бастап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жергiлiктi мемлекеттiк басқару және өзiн-өзi басқару туралы" Заңының 6-бабының 1-тармағының </w:t>
      </w:r>
      <w:r>
        <w:rPr>
          <w:rFonts w:ascii="Times New Roman"/>
          <w:b w:val="false"/>
          <w:i w:val="false"/>
          <w:color w:val="000000"/>
          <w:sz w:val="28"/>
        </w:rPr>
        <w:t>15) тармақшасына</w:t>
      </w:r>
      <w:r>
        <w:rPr>
          <w:rFonts w:ascii="Times New Roman"/>
          <w:b w:val="false"/>
          <w:i w:val="false"/>
          <w:color w:val="000000"/>
          <w:sz w:val="28"/>
        </w:rPr>
        <w:t>, Қазақстан Республикасының 2005 жылғы 8 шілдедегі "Агроөнеркәсіптік кешенді және ауылдық аумақтарды дамытуды мемлекеттік реттеу туралы" Заңының 7-бабының 3-тармағының </w:t>
      </w:r>
      <w:r>
        <w:rPr>
          <w:rFonts w:ascii="Times New Roman"/>
          <w:b w:val="false"/>
          <w:i w:val="false"/>
          <w:color w:val="000000"/>
          <w:sz w:val="28"/>
        </w:rPr>
        <w:t>4) тармақшасына</w:t>
      </w:r>
      <w:r>
        <w:rPr>
          <w:rFonts w:ascii="Times New Roman"/>
          <w:b w:val="false"/>
          <w:i w:val="false"/>
          <w:color w:val="000000"/>
          <w:sz w:val="28"/>
        </w:rPr>
        <w:t>, Қазақстан Республикасы Үкіметінің 2009 жылғы 18 ақпандағы N 183 </w:t>
      </w:r>
      <w:r>
        <w:rPr>
          <w:rFonts w:ascii="Times New Roman"/>
          <w:b w:val="false"/>
          <w:i w:val="false"/>
          <w:color w:val="000000"/>
          <w:sz w:val="28"/>
        </w:rPr>
        <w:t>қаулысына</w:t>
      </w:r>
      <w:r>
        <w:rPr>
          <w:rFonts w:ascii="Times New Roman"/>
          <w:b w:val="false"/>
          <w:i w:val="false"/>
          <w:color w:val="000000"/>
          <w:sz w:val="28"/>
        </w:rPr>
        <w:t xml:space="preserve"> "Ауылдық елді мекендерге жұмыс істеу және тұру үшін келген денсаулық сақтау, білім беру, әлеуметтік қамсыздандыру, мәдениет, спорт және ветеринария мамандарына әлеуметтік қолдау шараларын ұсыну мөлшерін және ережесін бекіту туралы", Қазақстан Республикасы Үкіметінің 2012 жылғы 28 маусымдағы N 869 "Қазақстан Республикасы Үкіметінің кейбір шешімдеріне өзгерістер енгізу туралы" </w:t>
      </w:r>
      <w:r>
        <w:rPr>
          <w:rFonts w:ascii="Times New Roman"/>
          <w:b w:val="false"/>
          <w:i w:val="false"/>
          <w:color w:val="000000"/>
          <w:sz w:val="28"/>
        </w:rPr>
        <w:t>қаулысымен</w:t>
      </w:r>
      <w:r>
        <w:rPr>
          <w:rFonts w:ascii="Times New Roman"/>
          <w:b w:val="false"/>
          <w:i w:val="false"/>
          <w:color w:val="000000"/>
          <w:sz w:val="28"/>
        </w:rPr>
        <w:t xml:space="preserve"> енгізілген өзгерістеріне сәйкес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1.Нұра ауданының ауылдық елді мекендерге жұмыс істеу және тұру үшін келген денсаулық сақтау, білім беру, әлеуметтік қамсыздандыру, мәдениет, спорт және ветеринария мамандарына 2013 жылға арналған аудан бюджетінде қарастырылған сома көлемінде келесі әлеуметтік қолдау шаралары ұсынылсын:</w:t>
      </w:r>
      <w:r>
        <w:br/>
      </w:r>
      <w:r>
        <w:rPr>
          <w:rFonts w:ascii="Times New Roman"/>
          <w:b w:val="false"/>
          <w:i w:val="false"/>
          <w:color w:val="000000"/>
          <w:sz w:val="28"/>
        </w:rPr>
        <w:t>
</w:t>
      </w:r>
      <w:r>
        <w:rPr>
          <w:rFonts w:ascii="Times New Roman"/>
          <w:b w:val="false"/>
          <w:i w:val="false"/>
          <w:color w:val="000000"/>
          <w:sz w:val="28"/>
        </w:rPr>
        <w:t>
      1) жетпіс еселік айлық есептік көрсеткішке тең сомада көтерме жәрдемақы;</w:t>
      </w:r>
      <w:r>
        <w:br/>
      </w:r>
      <w:r>
        <w:rPr>
          <w:rFonts w:ascii="Times New Roman"/>
          <w:b w:val="false"/>
          <w:i w:val="false"/>
          <w:color w:val="000000"/>
          <w:sz w:val="28"/>
        </w:rPr>
        <w:t>
</w:t>
      </w:r>
      <w:r>
        <w:rPr>
          <w:rFonts w:ascii="Times New Roman"/>
          <w:b w:val="false"/>
          <w:i w:val="false"/>
          <w:color w:val="000000"/>
          <w:sz w:val="28"/>
        </w:rPr>
        <w:t>
      2) тұрғын үй сатып алу немесе салу үшін әлеуметтік қолдау - бір мың бес жүз еселік айлық есептік көрсеткіштен аспайтын сомада бюджеттік кредит.</w:t>
      </w:r>
      <w:r>
        <w:br/>
      </w:r>
      <w:r>
        <w:rPr>
          <w:rFonts w:ascii="Times New Roman"/>
          <w:b w:val="false"/>
          <w:i w:val="false"/>
          <w:color w:val="000000"/>
          <w:sz w:val="28"/>
        </w:rPr>
        <w:t>
</w:t>
      </w:r>
      <w:r>
        <w:rPr>
          <w:rFonts w:ascii="Times New Roman"/>
          <w:b w:val="false"/>
          <w:i w:val="false"/>
          <w:color w:val="000000"/>
          <w:sz w:val="28"/>
        </w:rPr>
        <w:t>
      2. Нұра аудандық мәслихатының 2012 жылғы 16 ақпандағы N 20 "2012 жылға арналған Нұра ауданының ауылдық елді мекендерге жұмыс істеуге және тұру үшін келген денсаулық сақтау, білім беру, әлеуметтік қамсыздандыру, мәдениет, спорт және ветеринария мамандарына әлеуметтік қолдау шараларын ұсыну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актілердің мемлекеттік тіркеу Тізіліміне N 8-14-169 тіркелген, "Нұра" газетінің 2012 жылғы 7 сәуірдегі N 14 (5248) жарияланған), Нұра аудандық мәслихатының 2012 жылғы 4 қазандағы N 120 "Нұра аудандық мәслихатының 2012 жылғы 16 ақпандағы 2 сессиясының "2012 жылғы Нұра ауданының ауылдық елді мекендерге жұмыс істеуге және тұру үшін келген мамандарына әлеуметтік қолдау шараларын көтерме жәрдемақы және тұрғын үй сатып алу үшін кредит түрiнде ұсыну туралы" N 20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актілердің мемлекеттік тіркеу Тізіліміне N 1959 тіркелген, "Нұра" газетінің 2012 жылғы 17 қарашадағы N 45 (5278)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шешім алғаш рет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Сессия төрағасы                            Б. Мұқышева</w:t>
      </w:r>
    </w:p>
    <w:p>
      <w:pPr>
        <w:spacing w:after="0"/>
        <w:ind w:left="0"/>
        <w:jc w:val="both"/>
      </w:pPr>
      <w:r>
        <w:rPr>
          <w:rFonts w:ascii="Times New Roman"/>
          <w:b w:val="false"/>
          <w:i/>
          <w:color w:val="000000"/>
          <w:sz w:val="28"/>
        </w:rPr>
        <w:t>      Аудандық мәслихаттың хатшысы               Б. Шайжанов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Нұра ауданы экономика</w:t>
      </w:r>
      <w:r>
        <w:br/>
      </w:r>
      <w:r>
        <w:rPr>
          <w:rFonts w:ascii="Times New Roman"/>
          <w:b w:val="false"/>
          <w:i w:val="false"/>
          <w:color w:val="000000"/>
          <w:sz w:val="28"/>
        </w:rPr>
        <w:t>
</w:t>
      </w:r>
      <w:r>
        <w:rPr>
          <w:rFonts w:ascii="Times New Roman"/>
          <w:b w:val="false"/>
          <w:i/>
          <w:color w:val="000000"/>
          <w:sz w:val="28"/>
        </w:rPr>
        <w:t>      және бюджеттік жоспарлау</w:t>
      </w:r>
      <w:r>
        <w:br/>
      </w:r>
      <w:r>
        <w:rPr>
          <w:rFonts w:ascii="Times New Roman"/>
          <w:b w:val="false"/>
          <w:i w:val="false"/>
          <w:color w:val="000000"/>
          <w:sz w:val="28"/>
        </w:rPr>
        <w:t>
</w:t>
      </w:r>
      <w:r>
        <w:rPr>
          <w:rFonts w:ascii="Times New Roman"/>
          <w:b w:val="false"/>
          <w:i/>
          <w:color w:val="000000"/>
          <w:sz w:val="28"/>
        </w:rPr>
        <w:t>      бөлімінің бастығы</w:t>
      </w:r>
      <w:r>
        <w:br/>
      </w:r>
      <w:r>
        <w:rPr>
          <w:rFonts w:ascii="Times New Roman"/>
          <w:b w:val="false"/>
          <w:i w:val="false"/>
          <w:color w:val="000000"/>
          <w:sz w:val="28"/>
        </w:rPr>
        <w:t>
</w:t>
      </w:r>
      <w:r>
        <w:rPr>
          <w:rFonts w:ascii="Times New Roman"/>
          <w:b w:val="false"/>
          <w:i/>
          <w:color w:val="000000"/>
          <w:sz w:val="28"/>
        </w:rPr>
        <w:t>      М.С. Мұхамеджанова</w:t>
      </w:r>
      <w:r>
        <w:br/>
      </w:r>
      <w:r>
        <w:rPr>
          <w:rFonts w:ascii="Times New Roman"/>
          <w:b w:val="false"/>
          <w:i w:val="false"/>
          <w:color w:val="000000"/>
          <w:sz w:val="28"/>
        </w:rPr>
        <w:t>
      26 наурыз 2013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