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b069" w14:textId="e6db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2013 жылғы 10 маусымдағы № 140 қаулысы. Қызылорда облысының Әділет департаментінде 2013 жылғы 25 маусымда № 4467 болып тіркелді. Күші жойылды - Қызылорда облысы Қармақшы ауданы әкімдігінің 2016 жылғы 06 мамырдағы № 244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Қармақшы ауданы әкімдігінің 06.05.2016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және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бес проценті мөлшерінде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Интернаттық ұйымдарды бітіруші кәмелетке толмағандар үшін жұмыс орындарын бір проценті мөлшерінде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"Қармақшы ауданында мүгедектер мен бас бостандығынан айыру орындарынан босатылған тұлғалар үшін жұмыс орындарына квота белгілеу туралы" 2011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N 16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 қаулысының (облыстық Әділет департаментінде 2011 жылғы 11 шілдеде N 10-5-161 тіркелген, "Қармақшы таңы" газетінде 2011 жылы 30 шілдеде N 66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орындалуына бақылау аудан әкімінің орынбасары Ә.Қошалақовқа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